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DE90" w14:textId="28527BA2" w:rsidR="00F776B9" w:rsidRDefault="003041AB" w:rsidP="00F776B9">
      <w:pPr>
        <w:pStyle w:val="Heading1"/>
        <w:rPr>
          <w:sz w:val="22"/>
          <w:szCs w:val="22"/>
        </w:rPr>
      </w:pPr>
      <w:r>
        <w:rPr>
          <w:sz w:val="22"/>
          <w:szCs w:val="22"/>
        </w:rPr>
        <w:t>Finance Assistant</w:t>
      </w:r>
      <w:r w:rsidR="00F776B9" w:rsidRPr="00D3611F">
        <w:rPr>
          <w:sz w:val="22"/>
          <w:szCs w:val="22"/>
        </w:rPr>
        <w:t xml:space="preserve"> – </w:t>
      </w:r>
      <w:r>
        <w:rPr>
          <w:sz w:val="22"/>
          <w:szCs w:val="22"/>
        </w:rPr>
        <w:t>Personal Injury</w:t>
      </w:r>
      <w:r w:rsidR="00F776B9" w:rsidRPr="00D3611F">
        <w:rPr>
          <w:sz w:val="22"/>
          <w:szCs w:val="22"/>
        </w:rPr>
        <w:t xml:space="preserve"> Department, Manchester</w:t>
      </w:r>
    </w:p>
    <w:p w14:paraId="7F5DB935" w14:textId="77777777" w:rsidR="000B6870" w:rsidRPr="000B6870" w:rsidRDefault="000B6870" w:rsidP="000B6870"/>
    <w:p w14:paraId="1D757271" w14:textId="77777777" w:rsidR="00D077D5" w:rsidRPr="00D3611F" w:rsidRDefault="00D077D5" w:rsidP="00A729D1">
      <w:pPr>
        <w:rPr>
          <w:rFonts w:ascii="Arial" w:hAnsi="Arial" w:cs="Arial"/>
          <w:sz w:val="22"/>
          <w:szCs w:val="22"/>
        </w:rPr>
      </w:pPr>
    </w:p>
    <w:p w14:paraId="3DB41B70" w14:textId="77777777" w:rsidR="00F776B9" w:rsidRPr="00D3611F" w:rsidRDefault="00F776B9" w:rsidP="00F776B9">
      <w:pPr>
        <w:pStyle w:val="Heading2"/>
        <w:rPr>
          <w:b w:val="0"/>
          <w:sz w:val="22"/>
          <w:szCs w:val="22"/>
        </w:rPr>
      </w:pPr>
      <w:r w:rsidRPr="00D3611F">
        <w:rPr>
          <w:bCs/>
          <w:sz w:val="22"/>
          <w:szCs w:val="22"/>
        </w:rPr>
        <w:t>Job title</w:t>
      </w:r>
      <w:r w:rsidRPr="00D3611F">
        <w:rPr>
          <w:b w:val="0"/>
          <w:sz w:val="22"/>
          <w:szCs w:val="22"/>
        </w:rPr>
        <w:t>:</w:t>
      </w:r>
      <w:r w:rsidRPr="00D3611F">
        <w:rPr>
          <w:b w:val="0"/>
          <w:sz w:val="22"/>
          <w:szCs w:val="22"/>
        </w:rPr>
        <w:tab/>
      </w:r>
      <w:r w:rsidRPr="00D3611F">
        <w:rPr>
          <w:b w:val="0"/>
          <w:sz w:val="22"/>
          <w:szCs w:val="22"/>
        </w:rPr>
        <w:tab/>
      </w:r>
      <w:r w:rsidR="003041AB">
        <w:rPr>
          <w:b w:val="0"/>
          <w:sz w:val="22"/>
          <w:szCs w:val="22"/>
        </w:rPr>
        <w:t>Finance Assistant</w:t>
      </w:r>
    </w:p>
    <w:p w14:paraId="418D6EFB" w14:textId="77777777" w:rsidR="00F776B9" w:rsidRPr="00D3611F" w:rsidRDefault="00F776B9" w:rsidP="00F776B9">
      <w:pPr>
        <w:rPr>
          <w:rFonts w:ascii="Arial" w:hAnsi="Arial" w:cs="Arial"/>
          <w:b/>
          <w:sz w:val="22"/>
          <w:szCs w:val="22"/>
        </w:rPr>
      </w:pPr>
    </w:p>
    <w:p w14:paraId="69E75E1C" w14:textId="77777777" w:rsidR="00F776B9" w:rsidRPr="00D3611F" w:rsidRDefault="00F776B9" w:rsidP="00F776B9">
      <w:pPr>
        <w:ind w:left="2160" w:hanging="2160"/>
        <w:rPr>
          <w:rFonts w:ascii="Arial" w:hAnsi="Arial" w:cs="Arial"/>
          <w:sz w:val="22"/>
          <w:szCs w:val="22"/>
        </w:rPr>
      </w:pPr>
      <w:r w:rsidRPr="00D3611F">
        <w:rPr>
          <w:rFonts w:ascii="Arial" w:hAnsi="Arial" w:cs="Arial"/>
          <w:b/>
          <w:sz w:val="22"/>
          <w:szCs w:val="22"/>
        </w:rPr>
        <w:t>Reporting to:</w:t>
      </w:r>
      <w:r w:rsidRPr="00D3611F">
        <w:rPr>
          <w:rFonts w:ascii="Arial" w:hAnsi="Arial" w:cs="Arial"/>
          <w:sz w:val="22"/>
          <w:szCs w:val="22"/>
        </w:rPr>
        <w:tab/>
      </w:r>
      <w:r w:rsidR="003041AB">
        <w:rPr>
          <w:rFonts w:ascii="Arial" w:hAnsi="Arial" w:cs="Arial"/>
          <w:sz w:val="22"/>
          <w:szCs w:val="22"/>
        </w:rPr>
        <w:t>Finance Admin Manager</w:t>
      </w:r>
    </w:p>
    <w:p w14:paraId="6C124A96" w14:textId="77777777" w:rsidR="00F776B9" w:rsidRPr="00D3611F" w:rsidRDefault="00F776B9" w:rsidP="00F776B9">
      <w:pPr>
        <w:rPr>
          <w:rFonts w:ascii="Arial" w:hAnsi="Arial" w:cs="Arial"/>
          <w:b/>
          <w:sz w:val="22"/>
          <w:szCs w:val="22"/>
        </w:rPr>
      </w:pPr>
    </w:p>
    <w:p w14:paraId="14C44459" w14:textId="77777777" w:rsidR="003041AB" w:rsidRPr="003041AB" w:rsidRDefault="003041AB" w:rsidP="00F776B9">
      <w:pPr>
        <w:rPr>
          <w:rFonts w:ascii="Arial" w:hAnsi="Arial" w:cs="Arial"/>
          <w:sz w:val="22"/>
          <w:szCs w:val="22"/>
        </w:rPr>
      </w:pPr>
      <w:r w:rsidRPr="003041AB">
        <w:rPr>
          <w:rFonts w:ascii="Arial" w:hAnsi="Arial" w:cs="Arial"/>
          <w:b/>
          <w:sz w:val="22"/>
          <w:szCs w:val="22"/>
        </w:rPr>
        <w:t>Contract</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sz w:val="22"/>
          <w:szCs w:val="22"/>
        </w:rPr>
        <w:t>Permanent, full-time position</w:t>
      </w:r>
    </w:p>
    <w:p w14:paraId="487EB484" w14:textId="77777777" w:rsidR="003041AB" w:rsidRDefault="003041AB" w:rsidP="00F776B9">
      <w:pPr>
        <w:rPr>
          <w:rFonts w:ascii="Arial" w:hAnsi="Arial" w:cs="Arial"/>
          <w:b/>
          <w:sz w:val="22"/>
          <w:szCs w:val="22"/>
        </w:rPr>
      </w:pPr>
    </w:p>
    <w:p w14:paraId="3FE00FE8" w14:textId="77777777" w:rsidR="00C301BC" w:rsidRPr="00D3611F" w:rsidRDefault="00F776B9" w:rsidP="003041AB">
      <w:pPr>
        <w:rPr>
          <w:rFonts w:ascii="Arial" w:hAnsi="Arial" w:cs="Arial"/>
          <w:sz w:val="22"/>
          <w:szCs w:val="22"/>
        </w:rPr>
      </w:pPr>
      <w:r w:rsidRPr="00D3611F">
        <w:rPr>
          <w:rFonts w:ascii="Arial" w:hAnsi="Arial" w:cs="Arial"/>
          <w:b/>
          <w:sz w:val="22"/>
          <w:szCs w:val="22"/>
        </w:rPr>
        <w:t>Office location:</w:t>
      </w:r>
      <w:r w:rsidRPr="00D3611F">
        <w:rPr>
          <w:rFonts w:ascii="Arial" w:hAnsi="Arial" w:cs="Arial"/>
          <w:sz w:val="22"/>
          <w:szCs w:val="22"/>
        </w:rPr>
        <w:tab/>
        <w:t>Manchester (Central Park – Northampton Road)</w:t>
      </w:r>
    </w:p>
    <w:p w14:paraId="11CF1CF6" w14:textId="77777777" w:rsidR="00F776B9" w:rsidRPr="00D3611F" w:rsidRDefault="00F776B9" w:rsidP="00F776B9">
      <w:pPr>
        <w:rPr>
          <w:rFonts w:ascii="Arial" w:hAnsi="Arial" w:cs="Arial"/>
          <w:sz w:val="22"/>
          <w:szCs w:val="22"/>
        </w:rPr>
      </w:pPr>
    </w:p>
    <w:p w14:paraId="5196CF80" w14:textId="77777777" w:rsidR="00F776B9" w:rsidRDefault="00F776B9" w:rsidP="00F776B9">
      <w:pPr>
        <w:rPr>
          <w:rFonts w:ascii="Arial" w:hAnsi="Arial" w:cs="Arial"/>
          <w:sz w:val="22"/>
          <w:szCs w:val="22"/>
        </w:rPr>
      </w:pPr>
      <w:r w:rsidRPr="00D3611F">
        <w:rPr>
          <w:rFonts w:ascii="Arial" w:hAnsi="Arial" w:cs="Arial"/>
          <w:b/>
          <w:sz w:val="22"/>
          <w:szCs w:val="22"/>
        </w:rPr>
        <w:t>Salary:</w:t>
      </w:r>
      <w:r w:rsidRPr="00D3611F">
        <w:rPr>
          <w:rFonts w:ascii="Arial" w:hAnsi="Arial" w:cs="Arial"/>
          <w:b/>
          <w:sz w:val="22"/>
          <w:szCs w:val="22"/>
        </w:rPr>
        <w:tab/>
      </w:r>
      <w:r w:rsidRPr="00D3611F">
        <w:rPr>
          <w:rFonts w:ascii="Arial" w:hAnsi="Arial" w:cs="Arial"/>
          <w:sz w:val="22"/>
          <w:szCs w:val="22"/>
        </w:rPr>
        <w:tab/>
      </w:r>
      <w:r w:rsidRPr="003041AB">
        <w:rPr>
          <w:rFonts w:ascii="Arial" w:hAnsi="Arial" w:cs="Arial"/>
          <w:i/>
          <w:sz w:val="22"/>
          <w:szCs w:val="22"/>
        </w:rPr>
        <w:t>Competitive</w:t>
      </w:r>
      <w:r w:rsidRPr="00D3611F">
        <w:rPr>
          <w:rFonts w:ascii="Arial" w:hAnsi="Arial" w:cs="Arial"/>
          <w:sz w:val="22"/>
          <w:szCs w:val="22"/>
        </w:rPr>
        <w:t>, provided upon request</w:t>
      </w:r>
    </w:p>
    <w:p w14:paraId="21A33BF1" w14:textId="77777777" w:rsidR="003041AB" w:rsidRDefault="003041AB" w:rsidP="00F776B9">
      <w:pPr>
        <w:rPr>
          <w:rFonts w:ascii="Arial" w:hAnsi="Arial" w:cs="Arial"/>
          <w:sz w:val="22"/>
          <w:szCs w:val="22"/>
        </w:rPr>
      </w:pPr>
    </w:p>
    <w:p w14:paraId="0E3F493F" w14:textId="77777777" w:rsidR="003041AB" w:rsidRDefault="003041AB" w:rsidP="003041AB">
      <w:pPr>
        <w:spacing w:line="276" w:lineRule="auto"/>
        <w:ind w:left="2126" w:right="75" w:hanging="2126"/>
        <w:jc w:val="both"/>
        <w:rPr>
          <w:rFonts w:ascii="Arial" w:eastAsia="Arial" w:hAnsi="Arial" w:cs="Arial"/>
          <w:sz w:val="22"/>
          <w:szCs w:val="22"/>
        </w:rPr>
      </w:pPr>
      <w:r>
        <w:rPr>
          <w:rFonts w:ascii="Arial" w:eastAsia="Arial" w:hAnsi="Arial" w:cs="Arial"/>
          <w:b/>
          <w:spacing w:val="-1"/>
          <w:sz w:val="22"/>
          <w:szCs w:val="22"/>
        </w:rPr>
        <w:t>B</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ef</w:t>
      </w:r>
      <w:r>
        <w:rPr>
          <w:rFonts w:ascii="Arial" w:eastAsia="Arial" w:hAnsi="Arial" w:cs="Arial"/>
          <w:b/>
          <w:spacing w:val="1"/>
          <w:sz w:val="22"/>
          <w:szCs w:val="22"/>
        </w:rPr>
        <w:t>it</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3"/>
          <w:sz w:val="22"/>
          <w:szCs w:val="22"/>
        </w:rPr>
        <w:t>c</w:t>
      </w:r>
      <w:r>
        <w:rPr>
          <w:rFonts w:ascii="Arial" w:eastAsia="Arial" w:hAnsi="Arial" w:cs="Arial"/>
          <w:b/>
          <w:spacing w:val="1"/>
          <w:sz w:val="22"/>
          <w:szCs w:val="22"/>
        </w:rPr>
        <w:t>l</w:t>
      </w:r>
      <w:r>
        <w:rPr>
          <w:rFonts w:ascii="Arial" w:eastAsia="Arial" w:hAnsi="Arial" w:cs="Arial"/>
          <w:b/>
          <w:sz w:val="22"/>
          <w:szCs w:val="22"/>
        </w:rPr>
        <w:t>u</w:t>
      </w:r>
      <w:r>
        <w:rPr>
          <w:rFonts w:ascii="Arial" w:eastAsia="Arial" w:hAnsi="Arial" w:cs="Arial"/>
          <w:b/>
          <w:spacing w:val="-1"/>
          <w:sz w:val="22"/>
          <w:szCs w:val="22"/>
        </w:rPr>
        <w:t>d</w:t>
      </w:r>
      <w:r>
        <w:rPr>
          <w:rFonts w:ascii="Arial" w:eastAsia="Arial" w:hAnsi="Arial" w:cs="Arial"/>
          <w:b/>
          <w:sz w:val="22"/>
          <w:szCs w:val="22"/>
        </w:rPr>
        <w:t xml:space="preserve">e:    </w:t>
      </w:r>
      <w:r>
        <w:rPr>
          <w:rFonts w:ascii="Arial" w:eastAsia="Arial" w:hAnsi="Arial" w:cs="Arial"/>
          <w:b/>
          <w:spacing w:val="47"/>
          <w:sz w:val="22"/>
          <w:szCs w:val="22"/>
        </w:rPr>
        <w:t xml:space="preserve"> </w:t>
      </w:r>
      <w:r>
        <w:rPr>
          <w:rFonts w:ascii="Arial" w:eastAsia="Arial" w:hAnsi="Arial" w:cs="Arial"/>
          <w:sz w:val="22"/>
          <w:szCs w:val="22"/>
        </w:rPr>
        <w:t>29</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z w:val="22"/>
          <w:szCs w:val="22"/>
        </w:rPr>
        <w:t>h</w:t>
      </w:r>
      <w:r>
        <w:rPr>
          <w:rFonts w:ascii="Arial" w:eastAsia="Arial" w:hAnsi="Arial" w:cs="Arial"/>
          <w:spacing w:val="-1"/>
          <w:sz w:val="22"/>
          <w:szCs w:val="22"/>
        </w:rPr>
        <w:t>oli</w:t>
      </w:r>
      <w:r>
        <w:rPr>
          <w:rFonts w:ascii="Arial" w:eastAsia="Arial" w:hAnsi="Arial" w:cs="Arial"/>
          <w:spacing w:val="1"/>
          <w:sz w:val="22"/>
          <w:szCs w:val="22"/>
        </w:rPr>
        <w:t>d</w:t>
      </w:r>
      <w:r>
        <w:rPr>
          <w:rFonts w:ascii="Arial" w:eastAsia="Arial" w:hAnsi="Arial" w:cs="Arial"/>
          <w:spacing w:val="2"/>
          <w:sz w:val="22"/>
          <w:szCs w:val="22"/>
        </w:rPr>
        <w:t>a</w:t>
      </w:r>
      <w:r>
        <w:rPr>
          <w:rFonts w:ascii="Arial" w:eastAsia="Arial" w:hAnsi="Arial" w:cs="Arial"/>
          <w:sz w:val="22"/>
          <w:szCs w:val="22"/>
        </w:rPr>
        <w:t>y</w:t>
      </w:r>
      <w:r>
        <w:rPr>
          <w:rFonts w:ascii="Arial" w:eastAsia="Arial" w:hAnsi="Arial" w:cs="Arial"/>
          <w:spacing w:val="23"/>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6"/>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n</w:t>
      </w:r>
      <w:r>
        <w:rPr>
          <w:rFonts w:ascii="Arial" w:eastAsia="Arial" w:hAnsi="Arial" w:cs="Arial"/>
          <w:sz w:val="22"/>
          <w:szCs w:val="22"/>
        </w:rPr>
        <w:t>um</w:t>
      </w:r>
      <w:r>
        <w:rPr>
          <w:rFonts w:ascii="Arial" w:eastAsia="Arial" w:hAnsi="Arial" w:cs="Arial"/>
          <w:spacing w:val="26"/>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of</w:t>
      </w:r>
      <w:r>
        <w:rPr>
          <w:rFonts w:ascii="Arial" w:eastAsia="Arial" w:hAnsi="Arial" w:cs="Arial"/>
          <w:spacing w:val="28"/>
          <w:sz w:val="22"/>
          <w:szCs w:val="22"/>
        </w:rPr>
        <w:t xml:space="preserve"> </w:t>
      </w:r>
      <w:r>
        <w:rPr>
          <w:rFonts w:ascii="Arial" w:eastAsia="Arial" w:hAnsi="Arial" w:cs="Arial"/>
          <w:sz w:val="22"/>
          <w:szCs w:val="22"/>
        </w:rPr>
        <w:t>4</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8"/>
          <w:sz w:val="22"/>
          <w:szCs w:val="22"/>
        </w:rPr>
        <w:t xml:space="preserve"> </w:t>
      </w:r>
      <w:r>
        <w:rPr>
          <w:rFonts w:ascii="Arial" w:eastAsia="Arial" w:hAnsi="Arial" w:cs="Arial"/>
          <w:sz w:val="22"/>
          <w:szCs w:val="22"/>
        </w:rPr>
        <w:t>compu</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y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en 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od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l</w:t>
      </w:r>
      <w:r>
        <w:rPr>
          <w:rFonts w:ascii="Arial" w:eastAsia="Arial" w:hAnsi="Arial" w:cs="Arial"/>
          <w:sz w:val="22"/>
          <w:szCs w:val="22"/>
        </w:rPr>
        <w:t>os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 xml:space="preserve">n </w:t>
      </w:r>
      <w:r>
        <w:rPr>
          <w:rFonts w:ascii="Arial" w:eastAsia="Arial" w:hAnsi="Arial" w:cs="Arial"/>
          <w:spacing w:val="-1"/>
          <w:sz w:val="22"/>
          <w:szCs w:val="22"/>
        </w:rPr>
        <w:t>C</w:t>
      </w:r>
      <w:r>
        <w:rPr>
          <w:rFonts w:ascii="Arial" w:eastAsia="Arial" w:hAnsi="Arial" w:cs="Arial"/>
          <w:sz w:val="22"/>
          <w:szCs w:val="22"/>
        </w:rPr>
        <w:t>hrist</w:t>
      </w:r>
      <w:r>
        <w:rPr>
          <w:rFonts w:ascii="Arial" w:eastAsia="Arial" w:hAnsi="Arial" w:cs="Arial"/>
          <w:spacing w:val="1"/>
          <w:sz w:val="22"/>
          <w:szCs w:val="22"/>
        </w:rPr>
        <w:t>m</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or</w:t>
      </w:r>
      <w:r>
        <w:rPr>
          <w:rFonts w:ascii="Arial" w:eastAsia="Arial" w:hAnsi="Arial" w:cs="Arial"/>
          <w:spacing w:val="3"/>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 xml:space="preserve">w </w:t>
      </w:r>
      <w:r>
        <w:rPr>
          <w:rFonts w:ascii="Arial" w:eastAsia="Arial" w:hAnsi="Arial" w:cs="Arial"/>
          <w:spacing w:val="-2"/>
          <w:sz w:val="22"/>
          <w:szCs w:val="22"/>
        </w:rPr>
        <w:t>y</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60"/>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60"/>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 xml:space="preserve">nk </w:t>
      </w:r>
      <w:r>
        <w:rPr>
          <w:rFonts w:ascii="Arial" w:eastAsia="Arial" w:hAnsi="Arial" w:cs="Arial"/>
          <w:spacing w:val="1"/>
          <w:sz w:val="22"/>
          <w:szCs w:val="22"/>
        </w:rPr>
        <w:t>holidays</w:t>
      </w:r>
      <w:r>
        <w:rPr>
          <w:rFonts w:ascii="Arial" w:eastAsia="Arial" w:hAnsi="Arial" w:cs="Arial"/>
          <w:sz w:val="22"/>
          <w:szCs w:val="22"/>
        </w:rPr>
        <w:t>; contributory</w:t>
      </w:r>
      <w:r>
        <w:rPr>
          <w:rFonts w:ascii="Arial" w:eastAsia="Arial" w:hAnsi="Arial" w:cs="Arial"/>
          <w:spacing w:val="58"/>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60"/>
          <w:sz w:val="22"/>
          <w:szCs w:val="22"/>
        </w:rPr>
        <w:t xml:space="preserve"> </w:t>
      </w:r>
      <w:r>
        <w:rPr>
          <w:rFonts w:ascii="Arial" w:eastAsia="Arial" w:hAnsi="Arial" w:cs="Arial"/>
          <w:sz w:val="22"/>
          <w:szCs w:val="22"/>
        </w:rPr>
        <w:t>sch</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4"/>
          <w:sz w:val="22"/>
          <w:szCs w:val="22"/>
        </w:rPr>
        <w:t>life</w:t>
      </w:r>
      <w:r>
        <w:rPr>
          <w:rFonts w:ascii="Arial" w:eastAsia="Arial" w:hAnsi="Arial" w:cs="Arial"/>
          <w:sz w:val="22"/>
          <w:szCs w:val="22"/>
        </w:rPr>
        <w:t xml:space="preserve"> ass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ce </w:t>
      </w:r>
      <w:r>
        <w:rPr>
          <w:rFonts w:ascii="Arial" w:eastAsia="Arial" w:hAnsi="Arial" w:cs="Arial"/>
          <w:spacing w:val="1"/>
          <w:sz w:val="22"/>
          <w:szCs w:val="22"/>
        </w:rPr>
        <w:t>(</w:t>
      </w:r>
      <w:r>
        <w:rPr>
          <w:rFonts w:ascii="Arial" w:eastAsia="Arial" w:hAnsi="Arial" w:cs="Arial"/>
          <w:sz w:val="22"/>
          <w:szCs w:val="22"/>
        </w:rPr>
        <w:t xml:space="preserve">4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 xml:space="preserve">es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2"/>
          <w:sz w:val="22"/>
          <w:szCs w:val="22"/>
        </w:rPr>
        <w:t>a</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sa</w:t>
      </w:r>
      <w:r>
        <w:rPr>
          <w:rFonts w:ascii="Arial" w:eastAsia="Arial" w:hAnsi="Arial" w:cs="Arial"/>
          <w:spacing w:val="-1"/>
          <w:sz w:val="22"/>
          <w:szCs w:val="22"/>
        </w:rPr>
        <w:t>l</w:t>
      </w:r>
      <w:r>
        <w:rPr>
          <w:rFonts w:ascii="Arial" w:eastAsia="Arial" w:hAnsi="Arial" w:cs="Arial"/>
          <w:sz w:val="22"/>
          <w:szCs w:val="22"/>
        </w:rPr>
        <w:t>ar</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1"/>
          <w:sz w:val="22"/>
          <w:szCs w:val="22"/>
        </w:rPr>
        <w:t xml:space="preserve"> fr</w:t>
      </w:r>
      <w:r>
        <w:rPr>
          <w:rFonts w:ascii="Arial" w:eastAsia="Arial" w:hAnsi="Arial" w:cs="Arial"/>
          <w:sz w:val="22"/>
          <w:szCs w:val="22"/>
        </w:rPr>
        <w:t>ee se</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cket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dc</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2"/>
          <w:sz w:val="22"/>
          <w:szCs w:val="22"/>
        </w:rPr>
        <w:t>y</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ork</w:t>
      </w:r>
      <w:r>
        <w:rPr>
          <w:rFonts w:ascii="Arial" w:eastAsia="Arial" w:hAnsi="Arial" w:cs="Arial"/>
          <w:spacing w:val="5"/>
          <w:sz w:val="22"/>
          <w:szCs w:val="22"/>
        </w:rPr>
        <w:t xml:space="preserve"> </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pacing w:val="-3"/>
          <w:sz w:val="22"/>
          <w:szCs w:val="22"/>
        </w:rPr>
        <w:t>h</w:t>
      </w:r>
      <w:r>
        <w:rPr>
          <w:rFonts w:ascii="Arial" w:eastAsia="Arial" w:hAnsi="Arial" w:cs="Arial"/>
          <w:sz w:val="22"/>
          <w:szCs w:val="22"/>
        </w:rPr>
        <w:t xml:space="preserve">eme. </w:t>
      </w:r>
      <w:r>
        <w:rPr>
          <w:rFonts w:ascii="Arial" w:eastAsia="Arial" w:hAnsi="Arial" w:cs="Arial"/>
          <w:spacing w:val="3"/>
          <w:sz w:val="22"/>
          <w:szCs w:val="22"/>
        </w:rPr>
        <w:t xml:space="preserve"> </w:t>
      </w:r>
      <w:r>
        <w:rPr>
          <w:rFonts w:ascii="Arial" w:eastAsia="Arial" w:hAnsi="Arial" w:cs="Arial"/>
          <w:spacing w:val="7"/>
          <w:sz w:val="22"/>
          <w:szCs w:val="22"/>
        </w:rPr>
        <w:t>W</w:t>
      </w:r>
      <w:r>
        <w:rPr>
          <w:rFonts w:ascii="Arial" w:eastAsia="Arial" w:hAnsi="Arial" w:cs="Arial"/>
          <w:sz w:val="22"/>
          <w:szCs w:val="22"/>
        </w:rPr>
        <w:t>e a</w:t>
      </w:r>
      <w:r>
        <w:rPr>
          <w:rFonts w:ascii="Arial" w:eastAsia="Arial" w:hAnsi="Arial" w:cs="Arial"/>
          <w:spacing w:val="-1"/>
          <w:sz w:val="22"/>
          <w:szCs w:val="22"/>
        </w:rPr>
        <w:t>l</w:t>
      </w:r>
      <w:r>
        <w:rPr>
          <w:rFonts w:ascii="Arial" w:eastAsia="Arial" w:hAnsi="Arial" w:cs="Arial"/>
          <w:sz w:val="22"/>
          <w:szCs w:val="22"/>
        </w:rPr>
        <w:t>so 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al</w:t>
      </w:r>
      <w:r>
        <w:rPr>
          <w:rFonts w:ascii="Arial" w:eastAsia="Arial" w:hAnsi="Arial" w:cs="Arial"/>
          <w:spacing w:val="3"/>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z w:val="22"/>
          <w:szCs w:val="22"/>
        </w:rPr>
        <w:t>act</w:t>
      </w:r>
      <w:r>
        <w:rPr>
          <w:rFonts w:ascii="Arial" w:eastAsia="Arial" w:hAnsi="Arial" w:cs="Arial"/>
          <w:spacing w:val="2"/>
          <w:sz w:val="22"/>
          <w:szCs w:val="22"/>
        </w:rPr>
        <w:t>i</w:t>
      </w:r>
      <w:r>
        <w:rPr>
          <w:rFonts w:ascii="Arial" w:eastAsia="Arial" w:hAnsi="Arial" w:cs="Arial"/>
          <w:spacing w:val="-2"/>
          <w:sz w:val="22"/>
          <w:szCs w:val="22"/>
        </w:rPr>
        <w:t>v</w:t>
      </w:r>
      <w:r>
        <w:rPr>
          <w:rFonts w:ascii="Arial" w:eastAsia="Arial" w:hAnsi="Arial" w:cs="Arial"/>
          <w:spacing w:val="1"/>
          <w:sz w:val="22"/>
          <w:szCs w:val="22"/>
        </w:rPr>
        <w:t>it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el</w:t>
      </w:r>
      <w:r>
        <w:rPr>
          <w:rFonts w:ascii="Arial" w:eastAsia="Arial" w:hAnsi="Arial" w:cs="Arial"/>
          <w:sz w:val="22"/>
          <w:szCs w:val="22"/>
        </w:rPr>
        <w:t>y pri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on 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a supp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 and</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ure.</w:t>
      </w:r>
    </w:p>
    <w:p w14:paraId="2CE9AE4F" w14:textId="77777777" w:rsidR="003041AB" w:rsidRPr="00D3611F" w:rsidRDefault="003041AB" w:rsidP="00F776B9">
      <w:pPr>
        <w:rPr>
          <w:rFonts w:ascii="Arial" w:hAnsi="Arial" w:cs="Arial"/>
          <w:sz w:val="22"/>
          <w:szCs w:val="22"/>
        </w:rPr>
      </w:pPr>
    </w:p>
    <w:p w14:paraId="1BD0DDED" w14:textId="77777777" w:rsidR="00F776B9" w:rsidRPr="00D3611F" w:rsidRDefault="00F776B9" w:rsidP="00F776B9">
      <w:pPr>
        <w:rPr>
          <w:rFonts w:ascii="Arial" w:hAnsi="Arial" w:cs="Arial"/>
          <w:sz w:val="22"/>
          <w:szCs w:val="22"/>
        </w:rPr>
      </w:pPr>
    </w:p>
    <w:p w14:paraId="36DE7CAE" w14:textId="77777777" w:rsidR="00F776B9" w:rsidRPr="00D3611F" w:rsidRDefault="00F776B9" w:rsidP="00065B9E">
      <w:pPr>
        <w:pStyle w:val="Heading2"/>
        <w:ind w:left="2160" w:hanging="2160"/>
        <w:rPr>
          <w:sz w:val="22"/>
          <w:szCs w:val="22"/>
        </w:rPr>
      </w:pPr>
    </w:p>
    <w:p w14:paraId="1061DFCD" w14:textId="77777777" w:rsidR="003041AB" w:rsidRPr="003041AB" w:rsidRDefault="003041AB" w:rsidP="003041AB">
      <w:pPr>
        <w:pStyle w:val="Heading2"/>
        <w:rPr>
          <w:sz w:val="22"/>
          <w:szCs w:val="22"/>
        </w:rPr>
      </w:pPr>
      <w:r w:rsidRPr="003041AB">
        <w:rPr>
          <w:sz w:val="22"/>
          <w:szCs w:val="22"/>
        </w:rPr>
        <w:t>About Leigh Day:</w:t>
      </w:r>
    </w:p>
    <w:p w14:paraId="15D384FB" w14:textId="77777777" w:rsidR="003041AB" w:rsidRPr="003041AB" w:rsidRDefault="003041AB" w:rsidP="003041AB">
      <w:pPr>
        <w:pStyle w:val="Heading2"/>
        <w:rPr>
          <w:b w:val="0"/>
          <w:sz w:val="22"/>
          <w:szCs w:val="22"/>
        </w:rPr>
      </w:pPr>
    </w:p>
    <w:p w14:paraId="6EA14BED" w14:textId="77777777" w:rsidR="003041AB" w:rsidRPr="003041AB" w:rsidRDefault="003041AB" w:rsidP="003041AB">
      <w:pPr>
        <w:pStyle w:val="Heading2"/>
        <w:rPr>
          <w:b w:val="0"/>
          <w:sz w:val="22"/>
          <w:szCs w:val="22"/>
        </w:rPr>
      </w:pPr>
      <w:r w:rsidRPr="003041AB">
        <w:rPr>
          <w:sz w:val="22"/>
          <w:szCs w:val="22"/>
        </w:rPr>
        <w:t>Our Work:</w:t>
      </w:r>
      <w:r w:rsidRPr="003041AB">
        <w:rPr>
          <w:b w:val="0"/>
          <w:sz w:val="22"/>
          <w:szCs w:val="22"/>
        </w:rPr>
        <w:t xml:space="preserve"> Leigh Day is a specialist, claimant law firm. Over the last thirty years we have been involved in ground-breaking cases against multinational corporations and government authorities and bodies. We have represented national and international individuals and communities with often complex personal injury or human rights cases. Over the years, we have won several awards including ‘Solicitors Journal’ - The Personal Injury Team of the Year 2016, 'The Lawyer' - Litigation Team of the Year award, the 'Liberty/JUSTICE' Human Rights lawyer of the year award, The Lawyers – Employment team of the year 2015 award, a host of other accolades and awards and ranked annually in the top tiers of both Chambers and Legal 500 client guides. We  topped  the  Chambers  Student  Guide  diversity  survey  and  won  the accolade of being the most diverse law firm. To learn more visit  About Us</w:t>
      </w:r>
    </w:p>
    <w:p w14:paraId="3CEAAC86" w14:textId="77777777" w:rsidR="003041AB" w:rsidRPr="003041AB" w:rsidRDefault="003041AB" w:rsidP="003041AB">
      <w:pPr>
        <w:pStyle w:val="Heading2"/>
        <w:rPr>
          <w:b w:val="0"/>
          <w:sz w:val="22"/>
          <w:szCs w:val="22"/>
        </w:rPr>
      </w:pPr>
    </w:p>
    <w:p w14:paraId="11E95A0A" w14:textId="77777777" w:rsidR="003041AB" w:rsidRPr="003041AB" w:rsidRDefault="003041AB" w:rsidP="003041AB">
      <w:pPr>
        <w:pStyle w:val="Heading2"/>
        <w:rPr>
          <w:b w:val="0"/>
          <w:sz w:val="22"/>
          <w:szCs w:val="22"/>
        </w:rPr>
      </w:pPr>
      <w:r w:rsidRPr="003041AB">
        <w:rPr>
          <w:sz w:val="22"/>
          <w:szCs w:val="22"/>
        </w:rPr>
        <w:t>Our People:</w:t>
      </w:r>
      <w:r w:rsidRPr="003041AB">
        <w:rPr>
          <w:b w:val="0"/>
          <w:sz w:val="22"/>
          <w:szCs w:val="22"/>
        </w:rPr>
        <w:t xml:space="preserve"> We have some of the country's leading legal teams who are driven by our ethos of “Davids” fighting the “Goliaths” around the world. We are known to passionately pursue difficult or unpopular cases that push the boundaries of the law and which may be of little interest to other firms and to champion the rights of the injured, marginalised and disenfranchised. Based in our London (Clerkenwell) and Manchester offices we are over 400 strong (including 45 partners). Being a mid-sized organisation, we are able to provide key learning opportunities to our people and encourage them to take on responsibilities from an early stage. To learn more visit Our People</w:t>
      </w:r>
    </w:p>
    <w:p w14:paraId="402FDE71" w14:textId="77777777" w:rsidR="003041AB" w:rsidRPr="003041AB" w:rsidRDefault="003041AB" w:rsidP="003041AB">
      <w:pPr>
        <w:pStyle w:val="Heading2"/>
        <w:rPr>
          <w:b w:val="0"/>
          <w:sz w:val="22"/>
          <w:szCs w:val="22"/>
        </w:rPr>
      </w:pPr>
    </w:p>
    <w:p w14:paraId="0775605C" w14:textId="77777777" w:rsidR="003041AB" w:rsidRPr="003041AB" w:rsidRDefault="003041AB" w:rsidP="003041AB">
      <w:pPr>
        <w:pStyle w:val="Heading2"/>
        <w:rPr>
          <w:b w:val="0"/>
          <w:sz w:val="22"/>
          <w:szCs w:val="22"/>
        </w:rPr>
      </w:pPr>
      <w:r w:rsidRPr="003041AB">
        <w:rPr>
          <w:sz w:val="22"/>
          <w:szCs w:val="22"/>
        </w:rPr>
        <w:t>About Personal Injury Department:</w:t>
      </w:r>
      <w:r w:rsidRPr="003041AB">
        <w:rPr>
          <w:b w:val="0"/>
          <w:sz w:val="22"/>
          <w:szCs w:val="22"/>
        </w:rPr>
        <w:t xml:space="preserve">  Leigh Day has a team of specialist claimant lawyers with unrivalled expertise in the field of personal injury. We have been identified by the leading legal directories as one of the country's leading firms of claimant personal injury solicitors.  We have extensive experience in handling compensation claims for people who have suffered serious injuries, including amputation, brain and spinal injuries and for those involved in major disaster claims, accidents at work, construction site accidents, road traffic accidents and falling </w:t>
      </w:r>
      <w:r w:rsidRPr="003041AB">
        <w:rPr>
          <w:b w:val="0"/>
          <w:sz w:val="22"/>
          <w:szCs w:val="22"/>
        </w:rPr>
        <w:lastRenderedPageBreak/>
        <w:t xml:space="preserve">masonry injuries. As we act for the members of British Cycling and British Triathlon Federation, many of the claims will be for injured cyclists. </w:t>
      </w:r>
    </w:p>
    <w:p w14:paraId="3CFE4B97" w14:textId="77777777" w:rsidR="003041AB" w:rsidRPr="003041AB" w:rsidRDefault="003041AB" w:rsidP="003041AB">
      <w:pPr>
        <w:pStyle w:val="Heading2"/>
        <w:rPr>
          <w:b w:val="0"/>
          <w:sz w:val="22"/>
          <w:szCs w:val="22"/>
        </w:rPr>
      </w:pPr>
    </w:p>
    <w:p w14:paraId="02A6B31B" w14:textId="77777777" w:rsidR="003041AB" w:rsidRPr="003041AB" w:rsidRDefault="003041AB" w:rsidP="003041AB">
      <w:pPr>
        <w:pStyle w:val="Heading2"/>
        <w:rPr>
          <w:sz w:val="22"/>
          <w:szCs w:val="22"/>
        </w:rPr>
      </w:pPr>
      <w:r w:rsidRPr="003041AB">
        <w:rPr>
          <w:sz w:val="22"/>
          <w:szCs w:val="22"/>
        </w:rPr>
        <w:t>Overall purpose for this role</w:t>
      </w:r>
    </w:p>
    <w:p w14:paraId="5031BEB7" w14:textId="77777777" w:rsidR="003041AB" w:rsidRPr="003041AB" w:rsidRDefault="003041AB" w:rsidP="003041AB">
      <w:pPr>
        <w:pStyle w:val="Heading2"/>
        <w:numPr>
          <w:ilvl w:val="0"/>
          <w:numId w:val="14"/>
        </w:numPr>
        <w:rPr>
          <w:b w:val="0"/>
          <w:sz w:val="22"/>
          <w:szCs w:val="22"/>
        </w:rPr>
      </w:pPr>
      <w:r w:rsidRPr="003041AB">
        <w:rPr>
          <w:b w:val="0"/>
          <w:sz w:val="22"/>
          <w:szCs w:val="22"/>
        </w:rPr>
        <w:t>Chasing all allocated overdue debts by telephone, letter, and monthly statements to clients which will also involve regular liaison with Partners, Fee Earners and Secretaries.</w:t>
      </w:r>
    </w:p>
    <w:p w14:paraId="1F6E5D42" w14:textId="77777777" w:rsidR="003041AB" w:rsidRPr="003041AB" w:rsidRDefault="003041AB" w:rsidP="003041AB">
      <w:pPr>
        <w:pStyle w:val="Heading2"/>
        <w:numPr>
          <w:ilvl w:val="0"/>
          <w:numId w:val="14"/>
        </w:numPr>
        <w:rPr>
          <w:b w:val="0"/>
          <w:sz w:val="22"/>
          <w:szCs w:val="22"/>
        </w:rPr>
      </w:pPr>
      <w:r w:rsidRPr="003041AB">
        <w:rPr>
          <w:b w:val="0"/>
          <w:sz w:val="22"/>
          <w:szCs w:val="22"/>
        </w:rPr>
        <w:t>Liaison with Costs Draftsman on multi-track and disputed cases</w:t>
      </w:r>
    </w:p>
    <w:p w14:paraId="67FC713C" w14:textId="77777777" w:rsidR="003041AB" w:rsidRPr="003041AB" w:rsidRDefault="003041AB" w:rsidP="003041AB">
      <w:pPr>
        <w:pStyle w:val="Heading2"/>
        <w:numPr>
          <w:ilvl w:val="0"/>
          <w:numId w:val="14"/>
        </w:numPr>
        <w:rPr>
          <w:b w:val="0"/>
          <w:sz w:val="22"/>
          <w:szCs w:val="22"/>
        </w:rPr>
      </w:pPr>
      <w:r w:rsidRPr="003041AB">
        <w:rPr>
          <w:b w:val="0"/>
          <w:sz w:val="22"/>
          <w:szCs w:val="22"/>
        </w:rPr>
        <w:t>To provide a reliable and efficient support service to colleagues and assist with general administration of settled and disputed cases.</w:t>
      </w:r>
    </w:p>
    <w:p w14:paraId="5A90F6D8" w14:textId="77777777" w:rsidR="003041AB" w:rsidRPr="003041AB" w:rsidRDefault="003041AB" w:rsidP="003041AB">
      <w:pPr>
        <w:pStyle w:val="Heading2"/>
        <w:numPr>
          <w:ilvl w:val="0"/>
          <w:numId w:val="14"/>
        </w:numPr>
        <w:rPr>
          <w:b w:val="0"/>
          <w:sz w:val="22"/>
          <w:szCs w:val="22"/>
        </w:rPr>
      </w:pPr>
      <w:r w:rsidRPr="003041AB">
        <w:rPr>
          <w:b w:val="0"/>
          <w:sz w:val="22"/>
          <w:szCs w:val="22"/>
        </w:rPr>
        <w:t>To undertake other ad-hoc duties as and when required.</w:t>
      </w:r>
    </w:p>
    <w:p w14:paraId="065A9377" w14:textId="77777777" w:rsidR="003041AB" w:rsidRPr="003041AB" w:rsidRDefault="003041AB" w:rsidP="003041AB">
      <w:pPr>
        <w:pStyle w:val="Heading2"/>
        <w:rPr>
          <w:b w:val="0"/>
          <w:sz w:val="22"/>
          <w:szCs w:val="22"/>
        </w:rPr>
      </w:pPr>
    </w:p>
    <w:p w14:paraId="5BD7EB49" w14:textId="77777777" w:rsidR="003041AB" w:rsidRPr="003041AB" w:rsidRDefault="003041AB" w:rsidP="003041AB">
      <w:pPr>
        <w:pStyle w:val="Heading2"/>
        <w:rPr>
          <w:sz w:val="22"/>
          <w:szCs w:val="22"/>
        </w:rPr>
      </w:pPr>
      <w:r w:rsidRPr="003041AB">
        <w:rPr>
          <w:sz w:val="22"/>
          <w:szCs w:val="22"/>
        </w:rPr>
        <w:t>Main responsibilities</w:t>
      </w:r>
    </w:p>
    <w:p w14:paraId="056A2C0F" w14:textId="77777777" w:rsidR="003041AB" w:rsidRPr="003041AB" w:rsidRDefault="003041AB" w:rsidP="003041AB">
      <w:pPr>
        <w:pStyle w:val="Heading2"/>
        <w:numPr>
          <w:ilvl w:val="0"/>
          <w:numId w:val="17"/>
        </w:numPr>
        <w:rPr>
          <w:b w:val="0"/>
          <w:sz w:val="22"/>
          <w:szCs w:val="22"/>
        </w:rPr>
      </w:pPr>
      <w:r w:rsidRPr="003041AB">
        <w:rPr>
          <w:b w:val="0"/>
          <w:sz w:val="22"/>
          <w:szCs w:val="22"/>
        </w:rPr>
        <w:t>Liaising with relevant external suppliers/clients negotiating reduced fees where applicable.</w:t>
      </w:r>
    </w:p>
    <w:p w14:paraId="5528FB70" w14:textId="77777777" w:rsidR="003041AB" w:rsidRPr="003041AB" w:rsidRDefault="003041AB" w:rsidP="003041AB">
      <w:pPr>
        <w:pStyle w:val="Heading2"/>
        <w:numPr>
          <w:ilvl w:val="0"/>
          <w:numId w:val="17"/>
        </w:numPr>
        <w:rPr>
          <w:b w:val="0"/>
          <w:sz w:val="22"/>
          <w:szCs w:val="22"/>
        </w:rPr>
      </w:pPr>
      <w:r w:rsidRPr="003041AB">
        <w:rPr>
          <w:b w:val="0"/>
          <w:sz w:val="22"/>
          <w:szCs w:val="22"/>
        </w:rPr>
        <w:t>Ensuring a nil balance for all settled cases to enable file closure.</w:t>
      </w:r>
    </w:p>
    <w:p w14:paraId="2042D62D" w14:textId="77777777" w:rsidR="003041AB" w:rsidRPr="003041AB" w:rsidRDefault="003041AB" w:rsidP="003041AB">
      <w:pPr>
        <w:pStyle w:val="Heading2"/>
        <w:numPr>
          <w:ilvl w:val="0"/>
          <w:numId w:val="17"/>
        </w:numPr>
        <w:rPr>
          <w:b w:val="0"/>
          <w:sz w:val="22"/>
          <w:szCs w:val="22"/>
        </w:rPr>
      </w:pPr>
      <w:r w:rsidRPr="003041AB">
        <w:rPr>
          <w:b w:val="0"/>
          <w:sz w:val="22"/>
          <w:szCs w:val="22"/>
        </w:rPr>
        <w:t>Ensuring all abandoned cases are resolved by contacting relevant ATE providers.</w:t>
      </w:r>
    </w:p>
    <w:p w14:paraId="3F1F31B2" w14:textId="77777777" w:rsidR="003041AB" w:rsidRPr="003041AB" w:rsidRDefault="003041AB" w:rsidP="003041AB">
      <w:pPr>
        <w:pStyle w:val="Heading2"/>
        <w:rPr>
          <w:b w:val="0"/>
          <w:sz w:val="22"/>
          <w:szCs w:val="22"/>
        </w:rPr>
      </w:pPr>
    </w:p>
    <w:p w14:paraId="2AC26018" w14:textId="77777777" w:rsidR="003041AB" w:rsidRPr="003041AB" w:rsidRDefault="003041AB" w:rsidP="003041AB">
      <w:pPr>
        <w:pStyle w:val="Heading2"/>
        <w:rPr>
          <w:sz w:val="22"/>
          <w:szCs w:val="22"/>
        </w:rPr>
      </w:pPr>
      <w:r w:rsidRPr="003041AB">
        <w:rPr>
          <w:sz w:val="22"/>
          <w:szCs w:val="22"/>
        </w:rPr>
        <w:t>Other Tasks</w:t>
      </w:r>
    </w:p>
    <w:p w14:paraId="7DED37CE" w14:textId="77777777" w:rsidR="003041AB" w:rsidRPr="003041AB" w:rsidRDefault="003041AB" w:rsidP="003041AB">
      <w:pPr>
        <w:pStyle w:val="Heading2"/>
        <w:rPr>
          <w:b w:val="0"/>
          <w:sz w:val="22"/>
          <w:szCs w:val="22"/>
        </w:rPr>
      </w:pPr>
    </w:p>
    <w:p w14:paraId="1082D7CB" w14:textId="77777777" w:rsidR="003041AB" w:rsidRPr="003041AB" w:rsidRDefault="003041AB" w:rsidP="003041AB">
      <w:pPr>
        <w:pStyle w:val="Heading2"/>
        <w:rPr>
          <w:sz w:val="22"/>
          <w:szCs w:val="22"/>
        </w:rPr>
      </w:pPr>
      <w:r w:rsidRPr="003041AB">
        <w:rPr>
          <w:sz w:val="22"/>
          <w:szCs w:val="22"/>
        </w:rPr>
        <w:t>File/Case Management</w:t>
      </w:r>
    </w:p>
    <w:p w14:paraId="069D4743" w14:textId="77777777" w:rsidR="003041AB" w:rsidRPr="003041AB" w:rsidRDefault="003041AB" w:rsidP="003041AB">
      <w:pPr>
        <w:pStyle w:val="Heading2"/>
        <w:numPr>
          <w:ilvl w:val="0"/>
          <w:numId w:val="17"/>
        </w:numPr>
        <w:rPr>
          <w:b w:val="0"/>
          <w:sz w:val="22"/>
          <w:szCs w:val="22"/>
        </w:rPr>
      </w:pPr>
      <w:r w:rsidRPr="003041AB">
        <w:rPr>
          <w:b w:val="0"/>
          <w:sz w:val="22"/>
          <w:szCs w:val="22"/>
        </w:rPr>
        <w:t>Reviewing all monies received and ensuring payment slip is completed.</w:t>
      </w:r>
    </w:p>
    <w:p w14:paraId="5AC397E0" w14:textId="77777777" w:rsidR="003041AB" w:rsidRPr="003041AB" w:rsidRDefault="003041AB" w:rsidP="003041AB">
      <w:pPr>
        <w:pStyle w:val="Heading2"/>
        <w:numPr>
          <w:ilvl w:val="0"/>
          <w:numId w:val="18"/>
        </w:numPr>
        <w:rPr>
          <w:b w:val="0"/>
          <w:sz w:val="22"/>
          <w:szCs w:val="22"/>
        </w:rPr>
      </w:pPr>
      <w:r w:rsidRPr="003041AB">
        <w:rPr>
          <w:b w:val="0"/>
          <w:sz w:val="22"/>
          <w:szCs w:val="22"/>
        </w:rPr>
        <w:t>Thorough and accurate preparation notes on disputed cases.</w:t>
      </w:r>
    </w:p>
    <w:p w14:paraId="1CA6519B" w14:textId="77777777" w:rsidR="003041AB" w:rsidRDefault="003041AB" w:rsidP="003041AB">
      <w:pPr>
        <w:pStyle w:val="Heading2"/>
        <w:rPr>
          <w:b w:val="0"/>
          <w:sz w:val="22"/>
          <w:szCs w:val="22"/>
        </w:rPr>
      </w:pPr>
    </w:p>
    <w:p w14:paraId="34EC317F" w14:textId="77777777" w:rsidR="003041AB" w:rsidRPr="003041AB" w:rsidRDefault="003041AB" w:rsidP="003041AB">
      <w:pPr>
        <w:pStyle w:val="Heading2"/>
        <w:rPr>
          <w:sz w:val="22"/>
          <w:szCs w:val="22"/>
        </w:rPr>
      </w:pPr>
      <w:r w:rsidRPr="003041AB">
        <w:rPr>
          <w:sz w:val="22"/>
          <w:szCs w:val="22"/>
        </w:rPr>
        <w:t>Telephones</w:t>
      </w:r>
    </w:p>
    <w:p w14:paraId="6433A2B0" w14:textId="77777777" w:rsidR="003041AB" w:rsidRPr="003041AB" w:rsidRDefault="003041AB" w:rsidP="003041AB">
      <w:pPr>
        <w:pStyle w:val="Heading2"/>
        <w:numPr>
          <w:ilvl w:val="0"/>
          <w:numId w:val="18"/>
        </w:numPr>
        <w:rPr>
          <w:b w:val="0"/>
          <w:sz w:val="22"/>
          <w:szCs w:val="22"/>
        </w:rPr>
      </w:pPr>
      <w:r w:rsidRPr="003041AB">
        <w:rPr>
          <w:b w:val="0"/>
          <w:sz w:val="22"/>
          <w:szCs w:val="22"/>
        </w:rPr>
        <w:t>Telephone external contacts/suppliers in a courteous and efficient manner.</w:t>
      </w:r>
    </w:p>
    <w:p w14:paraId="7401AB17" w14:textId="77777777" w:rsidR="003041AB" w:rsidRPr="003041AB" w:rsidRDefault="003041AB" w:rsidP="003041AB">
      <w:pPr>
        <w:pStyle w:val="Heading2"/>
        <w:rPr>
          <w:b w:val="0"/>
          <w:sz w:val="22"/>
          <w:szCs w:val="22"/>
        </w:rPr>
      </w:pPr>
    </w:p>
    <w:p w14:paraId="7F0D953A" w14:textId="77777777" w:rsidR="003041AB" w:rsidRPr="003041AB" w:rsidRDefault="003041AB" w:rsidP="003041AB">
      <w:pPr>
        <w:pStyle w:val="Heading2"/>
        <w:rPr>
          <w:sz w:val="22"/>
          <w:szCs w:val="22"/>
        </w:rPr>
      </w:pPr>
      <w:r w:rsidRPr="003041AB">
        <w:rPr>
          <w:sz w:val="22"/>
          <w:szCs w:val="22"/>
        </w:rPr>
        <w:t>Client Relations</w:t>
      </w:r>
    </w:p>
    <w:p w14:paraId="4722C649" w14:textId="77777777" w:rsidR="003041AB" w:rsidRPr="003041AB" w:rsidRDefault="003041AB" w:rsidP="003041AB">
      <w:pPr>
        <w:pStyle w:val="Heading2"/>
        <w:numPr>
          <w:ilvl w:val="0"/>
          <w:numId w:val="18"/>
        </w:numPr>
        <w:rPr>
          <w:b w:val="0"/>
          <w:sz w:val="22"/>
          <w:szCs w:val="22"/>
        </w:rPr>
      </w:pPr>
      <w:r w:rsidRPr="003041AB">
        <w:rPr>
          <w:b w:val="0"/>
          <w:sz w:val="22"/>
          <w:szCs w:val="22"/>
        </w:rPr>
        <w:t>Communicate effectively; be approachable and professional in all dealings.</w:t>
      </w:r>
    </w:p>
    <w:p w14:paraId="1C1DADDF" w14:textId="77777777" w:rsidR="003041AB" w:rsidRPr="003041AB" w:rsidRDefault="003041AB" w:rsidP="003041AB">
      <w:pPr>
        <w:pStyle w:val="Heading2"/>
        <w:numPr>
          <w:ilvl w:val="0"/>
          <w:numId w:val="18"/>
        </w:numPr>
        <w:rPr>
          <w:b w:val="0"/>
          <w:sz w:val="22"/>
          <w:szCs w:val="22"/>
        </w:rPr>
      </w:pPr>
      <w:r w:rsidRPr="003041AB">
        <w:rPr>
          <w:b w:val="0"/>
          <w:sz w:val="22"/>
          <w:szCs w:val="22"/>
        </w:rPr>
        <w:t>Ensure cheques are requisitioned/ paid in as instructed.</w:t>
      </w:r>
    </w:p>
    <w:p w14:paraId="39A40533" w14:textId="77777777" w:rsidR="003041AB" w:rsidRPr="003041AB" w:rsidRDefault="003041AB" w:rsidP="003041AB">
      <w:pPr>
        <w:pStyle w:val="Heading2"/>
        <w:numPr>
          <w:ilvl w:val="0"/>
          <w:numId w:val="18"/>
        </w:numPr>
        <w:rPr>
          <w:b w:val="0"/>
          <w:sz w:val="22"/>
          <w:szCs w:val="22"/>
        </w:rPr>
      </w:pPr>
      <w:r w:rsidRPr="003041AB">
        <w:rPr>
          <w:b w:val="0"/>
          <w:sz w:val="22"/>
          <w:szCs w:val="22"/>
        </w:rPr>
        <w:t>To ensure monetary transactions are dealt with efficiently and in accordance with office procedures.</w:t>
      </w:r>
    </w:p>
    <w:p w14:paraId="6468506A" w14:textId="77777777" w:rsidR="003041AB" w:rsidRPr="003041AB" w:rsidRDefault="003041AB" w:rsidP="003041AB">
      <w:pPr>
        <w:pStyle w:val="Heading2"/>
        <w:rPr>
          <w:b w:val="0"/>
          <w:sz w:val="22"/>
          <w:szCs w:val="22"/>
        </w:rPr>
      </w:pPr>
    </w:p>
    <w:p w14:paraId="10E1D903" w14:textId="77777777" w:rsidR="003041AB" w:rsidRPr="003041AB" w:rsidRDefault="003041AB" w:rsidP="003041AB">
      <w:pPr>
        <w:pStyle w:val="Heading2"/>
        <w:rPr>
          <w:sz w:val="22"/>
          <w:szCs w:val="22"/>
        </w:rPr>
      </w:pPr>
      <w:r w:rsidRPr="003041AB">
        <w:rPr>
          <w:sz w:val="22"/>
          <w:szCs w:val="22"/>
        </w:rPr>
        <w:t>Filing</w:t>
      </w:r>
    </w:p>
    <w:p w14:paraId="434F0E26" w14:textId="77777777" w:rsidR="003041AB" w:rsidRPr="003041AB" w:rsidRDefault="003041AB" w:rsidP="003041AB">
      <w:pPr>
        <w:pStyle w:val="Heading2"/>
        <w:numPr>
          <w:ilvl w:val="0"/>
          <w:numId w:val="18"/>
        </w:numPr>
        <w:rPr>
          <w:b w:val="0"/>
          <w:sz w:val="22"/>
          <w:szCs w:val="22"/>
        </w:rPr>
      </w:pPr>
      <w:r w:rsidRPr="003041AB">
        <w:rPr>
          <w:b w:val="0"/>
          <w:sz w:val="22"/>
          <w:szCs w:val="22"/>
        </w:rPr>
        <w:t>Ensure a high standard of attention to detail and ensure accuracy.</w:t>
      </w:r>
    </w:p>
    <w:p w14:paraId="4ADE9B46" w14:textId="77777777" w:rsidR="003041AB" w:rsidRPr="003041AB" w:rsidRDefault="003041AB" w:rsidP="003041AB">
      <w:pPr>
        <w:pStyle w:val="Heading2"/>
        <w:numPr>
          <w:ilvl w:val="0"/>
          <w:numId w:val="18"/>
        </w:numPr>
        <w:rPr>
          <w:b w:val="0"/>
          <w:sz w:val="22"/>
          <w:szCs w:val="22"/>
        </w:rPr>
      </w:pPr>
      <w:r w:rsidRPr="003041AB">
        <w:rPr>
          <w:b w:val="0"/>
          <w:sz w:val="22"/>
          <w:szCs w:val="22"/>
        </w:rPr>
        <w:t>Ensure filing kept up-to-date and copies of correspondence/documents are kept in the file, close old files as required.</w:t>
      </w:r>
    </w:p>
    <w:p w14:paraId="58F7B39B" w14:textId="77777777" w:rsidR="003041AB" w:rsidRPr="003041AB" w:rsidRDefault="003041AB" w:rsidP="003041AB">
      <w:pPr>
        <w:pStyle w:val="Heading2"/>
        <w:rPr>
          <w:b w:val="0"/>
          <w:sz w:val="22"/>
          <w:szCs w:val="22"/>
        </w:rPr>
      </w:pPr>
    </w:p>
    <w:p w14:paraId="31B21FB8" w14:textId="77777777" w:rsidR="003041AB" w:rsidRPr="003041AB" w:rsidRDefault="003041AB" w:rsidP="003041AB">
      <w:pPr>
        <w:pStyle w:val="Heading2"/>
        <w:rPr>
          <w:sz w:val="22"/>
          <w:szCs w:val="22"/>
        </w:rPr>
      </w:pPr>
      <w:r w:rsidRPr="003041AB">
        <w:rPr>
          <w:sz w:val="22"/>
          <w:szCs w:val="22"/>
        </w:rPr>
        <w:t>Information Technology</w:t>
      </w:r>
    </w:p>
    <w:p w14:paraId="1977AA97" w14:textId="77777777" w:rsidR="003041AB" w:rsidRPr="003041AB" w:rsidRDefault="003041AB" w:rsidP="003041AB">
      <w:pPr>
        <w:pStyle w:val="Heading2"/>
        <w:numPr>
          <w:ilvl w:val="0"/>
          <w:numId w:val="18"/>
        </w:numPr>
        <w:rPr>
          <w:b w:val="0"/>
          <w:sz w:val="22"/>
          <w:szCs w:val="22"/>
        </w:rPr>
      </w:pPr>
      <w:r w:rsidRPr="003041AB">
        <w:rPr>
          <w:b w:val="0"/>
          <w:sz w:val="22"/>
          <w:szCs w:val="22"/>
        </w:rPr>
        <w:t xml:space="preserve">To utilise I.T. to provide a quality, cost effective and efficient service to clients. </w:t>
      </w:r>
    </w:p>
    <w:p w14:paraId="1ED8270B" w14:textId="77777777" w:rsidR="003041AB" w:rsidRPr="003041AB" w:rsidRDefault="003041AB" w:rsidP="003041AB">
      <w:pPr>
        <w:pStyle w:val="Heading2"/>
        <w:rPr>
          <w:b w:val="0"/>
          <w:sz w:val="22"/>
          <w:szCs w:val="22"/>
        </w:rPr>
      </w:pPr>
    </w:p>
    <w:p w14:paraId="655E8FB6" w14:textId="77777777" w:rsidR="003041AB" w:rsidRPr="003041AB" w:rsidRDefault="003041AB" w:rsidP="003041AB">
      <w:pPr>
        <w:pStyle w:val="Heading2"/>
        <w:rPr>
          <w:sz w:val="22"/>
          <w:szCs w:val="22"/>
        </w:rPr>
      </w:pPr>
      <w:r w:rsidRPr="003041AB">
        <w:rPr>
          <w:sz w:val="22"/>
          <w:szCs w:val="22"/>
        </w:rPr>
        <w:t>Training</w:t>
      </w:r>
    </w:p>
    <w:p w14:paraId="77BC143A" w14:textId="77777777" w:rsidR="003041AB" w:rsidRPr="003041AB" w:rsidRDefault="003041AB" w:rsidP="003041AB">
      <w:pPr>
        <w:pStyle w:val="Heading2"/>
        <w:numPr>
          <w:ilvl w:val="0"/>
          <w:numId w:val="18"/>
        </w:numPr>
        <w:rPr>
          <w:b w:val="0"/>
          <w:sz w:val="22"/>
          <w:szCs w:val="22"/>
        </w:rPr>
      </w:pPr>
      <w:r w:rsidRPr="003041AB">
        <w:rPr>
          <w:b w:val="0"/>
          <w:sz w:val="22"/>
          <w:szCs w:val="22"/>
        </w:rPr>
        <w:t>To try and keep up-to-date by attending in-house seminars, through research, reading and attending courses if appropriate.</w:t>
      </w:r>
    </w:p>
    <w:p w14:paraId="0560F07B" w14:textId="77777777" w:rsidR="003041AB" w:rsidRPr="003041AB" w:rsidRDefault="003041AB" w:rsidP="003041AB">
      <w:pPr>
        <w:pStyle w:val="Heading2"/>
        <w:numPr>
          <w:ilvl w:val="0"/>
          <w:numId w:val="18"/>
        </w:numPr>
        <w:rPr>
          <w:b w:val="0"/>
          <w:sz w:val="22"/>
          <w:szCs w:val="22"/>
        </w:rPr>
      </w:pPr>
      <w:r w:rsidRPr="003041AB">
        <w:rPr>
          <w:b w:val="0"/>
          <w:sz w:val="22"/>
          <w:szCs w:val="22"/>
        </w:rPr>
        <w:t>To ensure that adequate training is received to be able to gain maximum benefit from the firm’s investment in Information Technology.</w:t>
      </w:r>
    </w:p>
    <w:p w14:paraId="72F65873" w14:textId="77777777" w:rsidR="003041AB" w:rsidRPr="003041AB" w:rsidRDefault="003041AB" w:rsidP="003041AB">
      <w:pPr>
        <w:pStyle w:val="Heading2"/>
        <w:numPr>
          <w:ilvl w:val="0"/>
          <w:numId w:val="18"/>
        </w:numPr>
        <w:rPr>
          <w:b w:val="0"/>
          <w:sz w:val="22"/>
          <w:szCs w:val="22"/>
        </w:rPr>
      </w:pPr>
      <w:r w:rsidRPr="003041AB">
        <w:rPr>
          <w:b w:val="0"/>
          <w:sz w:val="22"/>
          <w:szCs w:val="22"/>
        </w:rPr>
        <w:t>Any other tasks as might from time to time will be required.</w:t>
      </w:r>
    </w:p>
    <w:p w14:paraId="6FAC35B3" w14:textId="77777777" w:rsidR="003041AB" w:rsidRPr="003041AB" w:rsidRDefault="003041AB" w:rsidP="003041AB">
      <w:pPr>
        <w:pStyle w:val="Heading2"/>
        <w:rPr>
          <w:b w:val="0"/>
          <w:sz w:val="22"/>
          <w:szCs w:val="22"/>
        </w:rPr>
      </w:pPr>
    </w:p>
    <w:p w14:paraId="3C951308" w14:textId="77777777" w:rsidR="003041AB" w:rsidRPr="003041AB" w:rsidRDefault="003041AB" w:rsidP="003041AB">
      <w:pPr>
        <w:pStyle w:val="Heading2"/>
        <w:rPr>
          <w:sz w:val="22"/>
          <w:szCs w:val="22"/>
        </w:rPr>
      </w:pPr>
      <w:r w:rsidRPr="003041AB">
        <w:rPr>
          <w:sz w:val="22"/>
          <w:szCs w:val="22"/>
        </w:rPr>
        <w:t>Performance Measured By</w:t>
      </w:r>
    </w:p>
    <w:p w14:paraId="3E07EF40" w14:textId="77777777" w:rsidR="003041AB" w:rsidRPr="003041AB" w:rsidRDefault="003041AB" w:rsidP="003041AB">
      <w:pPr>
        <w:pStyle w:val="Heading2"/>
        <w:numPr>
          <w:ilvl w:val="0"/>
          <w:numId w:val="18"/>
        </w:numPr>
        <w:rPr>
          <w:b w:val="0"/>
          <w:sz w:val="22"/>
          <w:szCs w:val="22"/>
        </w:rPr>
      </w:pPr>
      <w:r w:rsidRPr="003041AB">
        <w:rPr>
          <w:b w:val="0"/>
          <w:sz w:val="22"/>
          <w:szCs w:val="22"/>
        </w:rPr>
        <w:t>Efficiency in dealing with work and accuracy of work produced.</w:t>
      </w:r>
    </w:p>
    <w:p w14:paraId="51723FD1" w14:textId="77777777" w:rsidR="003041AB" w:rsidRPr="003041AB" w:rsidRDefault="003041AB" w:rsidP="003041AB">
      <w:pPr>
        <w:pStyle w:val="Heading2"/>
        <w:numPr>
          <w:ilvl w:val="0"/>
          <w:numId w:val="18"/>
        </w:numPr>
        <w:rPr>
          <w:b w:val="0"/>
          <w:sz w:val="22"/>
          <w:szCs w:val="22"/>
        </w:rPr>
      </w:pPr>
      <w:r w:rsidRPr="003041AB">
        <w:rPr>
          <w:b w:val="0"/>
          <w:sz w:val="22"/>
          <w:szCs w:val="22"/>
        </w:rPr>
        <w:t>Speed of costs recovery and file closure following settlement of claim.</w:t>
      </w:r>
    </w:p>
    <w:p w14:paraId="27071F67" w14:textId="77777777" w:rsidR="003041AB" w:rsidRPr="003041AB" w:rsidRDefault="003041AB" w:rsidP="003041AB">
      <w:pPr>
        <w:pStyle w:val="Heading2"/>
        <w:numPr>
          <w:ilvl w:val="0"/>
          <w:numId w:val="18"/>
        </w:numPr>
        <w:rPr>
          <w:b w:val="0"/>
          <w:sz w:val="22"/>
          <w:szCs w:val="22"/>
        </w:rPr>
      </w:pPr>
      <w:r w:rsidRPr="003041AB">
        <w:rPr>
          <w:b w:val="0"/>
          <w:sz w:val="22"/>
          <w:szCs w:val="22"/>
        </w:rPr>
        <w:t>Ability to work with initiative; maintaining a flexible and responsible approach.</w:t>
      </w:r>
    </w:p>
    <w:p w14:paraId="574C6A2A" w14:textId="77777777" w:rsidR="003041AB" w:rsidRPr="003041AB" w:rsidRDefault="003041AB" w:rsidP="003041AB">
      <w:pPr>
        <w:pStyle w:val="Heading2"/>
        <w:numPr>
          <w:ilvl w:val="0"/>
          <w:numId w:val="18"/>
        </w:numPr>
        <w:rPr>
          <w:b w:val="0"/>
          <w:sz w:val="22"/>
          <w:szCs w:val="22"/>
        </w:rPr>
      </w:pPr>
      <w:r w:rsidRPr="003041AB">
        <w:rPr>
          <w:b w:val="0"/>
          <w:sz w:val="22"/>
          <w:szCs w:val="22"/>
        </w:rPr>
        <w:t>Personal development and contribution to the overall objectives of the firm.</w:t>
      </w:r>
    </w:p>
    <w:p w14:paraId="2991AC7E" w14:textId="77777777" w:rsidR="003041AB" w:rsidRPr="003041AB" w:rsidRDefault="003041AB" w:rsidP="003041AB">
      <w:pPr>
        <w:pStyle w:val="Heading2"/>
        <w:numPr>
          <w:ilvl w:val="0"/>
          <w:numId w:val="18"/>
        </w:numPr>
        <w:rPr>
          <w:b w:val="0"/>
          <w:sz w:val="22"/>
          <w:szCs w:val="22"/>
        </w:rPr>
      </w:pPr>
      <w:r w:rsidRPr="003041AB">
        <w:rPr>
          <w:b w:val="0"/>
          <w:sz w:val="22"/>
          <w:szCs w:val="22"/>
        </w:rPr>
        <w:t>Good attendance and timekeeping.</w:t>
      </w:r>
    </w:p>
    <w:p w14:paraId="54933271" w14:textId="77777777" w:rsidR="003041AB" w:rsidRPr="003041AB" w:rsidRDefault="003041AB" w:rsidP="003041AB">
      <w:pPr>
        <w:pStyle w:val="Heading2"/>
        <w:rPr>
          <w:b w:val="0"/>
          <w:sz w:val="22"/>
          <w:szCs w:val="22"/>
        </w:rPr>
      </w:pPr>
    </w:p>
    <w:p w14:paraId="2E02FCA2" w14:textId="77777777" w:rsidR="003041AB" w:rsidRPr="003041AB" w:rsidRDefault="003041AB" w:rsidP="003041AB">
      <w:pPr>
        <w:pStyle w:val="Heading2"/>
        <w:rPr>
          <w:sz w:val="22"/>
          <w:szCs w:val="22"/>
        </w:rPr>
      </w:pPr>
      <w:r w:rsidRPr="003041AB">
        <w:rPr>
          <w:sz w:val="22"/>
          <w:szCs w:val="22"/>
        </w:rPr>
        <w:lastRenderedPageBreak/>
        <w:t>Person specification</w:t>
      </w:r>
    </w:p>
    <w:p w14:paraId="43A295B0" w14:textId="77777777" w:rsidR="003041AB" w:rsidRPr="003041AB" w:rsidRDefault="003041AB" w:rsidP="003041AB">
      <w:pPr>
        <w:pStyle w:val="Heading2"/>
        <w:numPr>
          <w:ilvl w:val="0"/>
          <w:numId w:val="18"/>
        </w:numPr>
        <w:rPr>
          <w:b w:val="0"/>
          <w:sz w:val="22"/>
          <w:szCs w:val="22"/>
        </w:rPr>
      </w:pPr>
      <w:r w:rsidRPr="003041AB">
        <w:rPr>
          <w:b w:val="0"/>
          <w:sz w:val="22"/>
          <w:szCs w:val="22"/>
        </w:rPr>
        <w:t>Genuine interest to work with a leading claimant law firm and passionate about providing access to justice for all.</w:t>
      </w:r>
    </w:p>
    <w:p w14:paraId="4F555BAD" w14:textId="77777777" w:rsidR="003041AB" w:rsidRPr="003041AB" w:rsidRDefault="003041AB" w:rsidP="003041AB">
      <w:pPr>
        <w:pStyle w:val="Heading2"/>
        <w:numPr>
          <w:ilvl w:val="0"/>
          <w:numId w:val="18"/>
        </w:numPr>
        <w:rPr>
          <w:b w:val="0"/>
          <w:sz w:val="22"/>
          <w:szCs w:val="22"/>
        </w:rPr>
      </w:pPr>
      <w:r w:rsidRPr="003041AB">
        <w:rPr>
          <w:b w:val="0"/>
          <w:sz w:val="22"/>
          <w:szCs w:val="22"/>
        </w:rPr>
        <w:t>Previous experience of working within a finance function would be beneficial but is not essential.</w:t>
      </w:r>
    </w:p>
    <w:p w14:paraId="18AAD46A" w14:textId="77777777" w:rsidR="003041AB" w:rsidRPr="003041AB" w:rsidRDefault="003041AB" w:rsidP="003041AB">
      <w:pPr>
        <w:pStyle w:val="Heading2"/>
        <w:numPr>
          <w:ilvl w:val="0"/>
          <w:numId w:val="18"/>
        </w:numPr>
        <w:rPr>
          <w:b w:val="0"/>
          <w:sz w:val="22"/>
          <w:szCs w:val="22"/>
        </w:rPr>
      </w:pPr>
      <w:r w:rsidRPr="003041AB">
        <w:rPr>
          <w:b w:val="0"/>
          <w:sz w:val="22"/>
          <w:szCs w:val="22"/>
        </w:rPr>
        <w:t>Relevant experience in working with external stakeholders such as third party insurers, suppliers, clients and defendants and internal stakeholders such as partners, finance/accounts team, etc.</w:t>
      </w:r>
    </w:p>
    <w:p w14:paraId="6CA3B4CE" w14:textId="77777777" w:rsidR="003041AB" w:rsidRPr="003041AB" w:rsidRDefault="003041AB" w:rsidP="003041AB">
      <w:pPr>
        <w:pStyle w:val="Heading2"/>
        <w:numPr>
          <w:ilvl w:val="0"/>
          <w:numId w:val="18"/>
        </w:numPr>
        <w:rPr>
          <w:b w:val="0"/>
          <w:sz w:val="22"/>
          <w:szCs w:val="22"/>
        </w:rPr>
      </w:pPr>
      <w:r w:rsidRPr="003041AB">
        <w:rPr>
          <w:b w:val="0"/>
          <w:sz w:val="22"/>
          <w:szCs w:val="22"/>
        </w:rPr>
        <w:t>Ability to demonstrate a professional and courteous manner in person, written and oral communication (email, telephone).  Ability to communicate accurately, clearly and concisely, both verbally and in writing.</w:t>
      </w:r>
    </w:p>
    <w:p w14:paraId="5F5C3BEB" w14:textId="77777777" w:rsidR="003041AB" w:rsidRPr="003041AB" w:rsidRDefault="003041AB" w:rsidP="003041AB">
      <w:pPr>
        <w:pStyle w:val="Heading2"/>
        <w:numPr>
          <w:ilvl w:val="0"/>
          <w:numId w:val="18"/>
        </w:numPr>
        <w:rPr>
          <w:b w:val="0"/>
          <w:sz w:val="22"/>
          <w:szCs w:val="22"/>
        </w:rPr>
      </w:pPr>
      <w:r w:rsidRPr="003041AB">
        <w:rPr>
          <w:b w:val="0"/>
          <w:sz w:val="22"/>
          <w:szCs w:val="22"/>
        </w:rPr>
        <w:t>Ability to work in an organised and methodical manner and work well under pressure / deadlines.</w:t>
      </w:r>
    </w:p>
    <w:p w14:paraId="70739497" w14:textId="77777777" w:rsidR="003041AB" w:rsidRPr="003041AB" w:rsidRDefault="003041AB" w:rsidP="003041AB">
      <w:pPr>
        <w:pStyle w:val="Heading2"/>
        <w:numPr>
          <w:ilvl w:val="0"/>
          <w:numId w:val="18"/>
        </w:numPr>
        <w:rPr>
          <w:b w:val="0"/>
          <w:sz w:val="22"/>
          <w:szCs w:val="22"/>
        </w:rPr>
      </w:pPr>
      <w:r w:rsidRPr="003041AB">
        <w:rPr>
          <w:b w:val="0"/>
          <w:sz w:val="22"/>
          <w:szCs w:val="22"/>
        </w:rPr>
        <w:t>Ability to deal sensitively with clients.</w:t>
      </w:r>
    </w:p>
    <w:p w14:paraId="1D18461D" w14:textId="77777777" w:rsidR="003041AB" w:rsidRPr="003041AB" w:rsidRDefault="003041AB" w:rsidP="003041AB">
      <w:pPr>
        <w:pStyle w:val="Heading2"/>
        <w:numPr>
          <w:ilvl w:val="0"/>
          <w:numId w:val="18"/>
        </w:numPr>
        <w:rPr>
          <w:b w:val="0"/>
          <w:sz w:val="22"/>
          <w:szCs w:val="22"/>
        </w:rPr>
      </w:pPr>
      <w:r w:rsidRPr="003041AB">
        <w:rPr>
          <w:b w:val="0"/>
          <w:sz w:val="22"/>
          <w:szCs w:val="22"/>
        </w:rPr>
        <w:t>Relevant experience in using a variety of IT packages (MS Word, Excel, Case Management Systems, Outlook).</w:t>
      </w:r>
    </w:p>
    <w:p w14:paraId="474697AF" w14:textId="77777777" w:rsidR="0067057D" w:rsidRPr="003041AB" w:rsidRDefault="003041AB" w:rsidP="003041AB">
      <w:pPr>
        <w:pStyle w:val="Heading2"/>
        <w:numPr>
          <w:ilvl w:val="0"/>
          <w:numId w:val="18"/>
        </w:numPr>
        <w:rPr>
          <w:b w:val="0"/>
          <w:sz w:val="22"/>
          <w:szCs w:val="22"/>
        </w:rPr>
      </w:pPr>
      <w:r w:rsidRPr="003041AB">
        <w:rPr>
          <w:b w:val="0"/>
          <w:sz w:val="22"/>
          <w:szCs w:val="22"/>
        </w:rPr>
        <w:t>Ability to work and contribute in a team environment.</w:t>
      </w:r>
    </w:p>
    <w:sectPr w:rsidR="0067057D" w:rsidRPr="003041AB" w:rsidSect="00065B9E">
      <w:headerReference w:type="default" r:id="rId8"/>
      <w:footerReference w:type="default" r:id="rId9"/>
      <w:pgSz w:w="11906" w:h="16838"/>
      <w:pgMar w:top="13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14FE" w14:textId="77777777" w:rsidR="002427AC" w:rsidRDefault="002427AC" w:rsidP="007C0B16">
      <w:r>
        <w:separator/>
      </w:r>
    </w:p>
  </w:endnote>
  <w:endnote w:type="continuationSeparator" w:id="0">
    <w:p w14:paraId="2AFDFA13" w14:textId="77777777" w:rsidR="002427AC" w:rsidRDefault="002427AC" w:rsidP="007C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74803675"/>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6A2CAC90" w14:textId="77777777" w:rsidR="00065B9E" w:rsidRPr="00065B9E" w:rsidRDefault="00065B9E" w:rsidP="00065B9E">
            <w:pPr>
              <w:pStyle w:val="Footer"/>
              <w:jc w:val="right"/>
              <w:rPr>
                <w:sz w:val="20"/>
                <w:szCs w:val="20"/>
              </w:rPr>
            </w:pPr>
            <w:r w:rsidRPr="00065B9E">
              <w:rPr>
                <w:sz w:val="20"/>
                <w:szCs w:val="20"/>
              </w:rPr>
              <w:t xml:space="preserve">Page </w:t>
            </w:r>
            <w:r w:rsidRPr="00065B9E">
              <w:rPr>
                <w:b/>
                <w:bCs/>
                <w:sz w:val="20"/>
                <w:szCs w:val="20"/>
              </w:rPr>
              <w:fldChar w:fldCharType="begin"/>
            </w:r>
            <w:r w:rsidRPr="00065B9E">
              <w:rPr>
                <w:b/>
                <w:bCs/>
                <w:sz w:val="20"/>
                <w:szCs w:val="20"/>
              </w:rPr>
              <w:instrText xml:space="preserve"> PAGE </w:instrText>
            </w:r>
            <w:r w:rsidRPr="00065B9E">
              <w:rPr>
                <w:b/>
                <w:bCs/>
                <w:sz w:val="20"/>
                <w:szCs w:val="20"/>
              </w:rPr>
              <w:fldChar w:fldCharType="separate"/>
            </w:r>
            <w:r w:rsidR="0066461F">
              <w:rPr>
                <w:b/>
                <w:bCs/>
                <w:noProof/>
                <w:sz w:val="20"/>
                <w:szCs w:val="20"/>
              </w:rPr>
              <w:t>3</w:t>
            </w:r>
            <w:r w:rsidRPr="00065B9E">
              <w:rPr>
                <w:b/>
                <w:bCs/>
                <w:sz w:val="20"/>
                <w:szCs w:val="20"/>
              </w:rPr>
              <w:fldChar w:fldCharType="end"/>
            </w:r>
            <w:r w:rsidRPr="00065B9E">
              <w:rPr>
                <w:sz w:val="20"/>
                <w:szCs w:val="20"/>
              </w:rPr>
              <w:t xml:space="preserve"> of </w:t>
            </w:r>
            <w:r w:rsidRPr="00065B9E">
              <w:rPr>
                <w:b/>
                <w:bCs/>
                <w:sz w:val="20"/>
                <w:szCs w:val="20"/>
              </w:rPr>
              <w:fldChar w:fldCharType="begin"/>
            </w:r>
            <w:r w:rsidRPr="00065B9E">
              <w:rPr>
                <w:b/>
                <w:bCs/>
                <w:sz w:val="20"/>
                <w:szCs w:val="20"/>
              </w:rPr>
              <w:instrText xml:space="preserve"> NUMPAGES  </w:instrText>
            </w:r>
            <w:r w:rsidRPr="00065B9E">
              <w:rPr>
                <w:b/>
                <w:bCs/>
                <w:sz w:val="20"/>
                <w:szCs w:val="20"/>
              </w:rPr>
              <w:fldChar w:fldCharType="separate"/>
            </w:r>
            <w:r w:rsidR="0066461F">
              <w:rPr>
                <w:b/>
                <w:bCs/>
                <w:noProof/>
                <w:sz w:val="20"/>
                <w:szCs w:val="20"/>
              </w:rPr>
              <w:t>3</w:t>
            </w:r>
            <w:r w:rsidRPr="00065B9E">
              <w:rPr>
                <w:b/>
                <w:bCs/>
                <w:sz w:val="20"/>
                <w:szCs w:val="20"/>
              </w:rPr>
              <w:fldChar w:fldCharType="end"/>
            </w:r>
          </w:p>
        </w:sdtContent>
      </w:sdt>
    </w:sdtContent>
  </w:sdt>
  <w:p w14:paraId="4EE4FA30" w14:textId="77777777" w:rsidR="007C0B16" w:rsidRDefault="007C0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E38C" w14:textId="77777777" w:rsidR="002427AC" w:rsidRDefault="002427AC" w:rsidP="007C0B16">
      <w:r>
        <w:separator/>
      </w:r>
    </w:p>
  </w:footnote>
  <w:footnote w:type="continuationSeparator" w:id="0">
    <w:p w14:paraId="18650608" w14:textId="77777777" w:rsidR="002427AC" w:rsidRDefault="002427AC" w:rsidP="007C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219E" w14:textId="77777777" w:rsidR="007C0B16" w:rsidRDefault="00C2447F">
    <w:pPr>
      <w:pStyle w:val="Header"/>
    </w:pPr>
    <w:r>
      <w:rPr>
        <w:noProof/>
        <w:lang w:eastAsia="en-GB"/>
      </w:rPr>
      <w:drawing>
        <wp:anchor distT="0" distB="0" distL="114300" distR="114300" simplePos="0" relativeHeight="251661312" behindDoc="0" locked="0" layoutInCell="1" allowOverlap="1" wp14:anchorId="4B8451C1" wp14:editId="2E4132A7">
          <wp:simplePos x="0" y="0"/>
          <wp:positionH relativeFrom="column">
            <wp:posOffset>4648200</wp:posOffset>
          </wp:positionH>
          <wp:positionV relativeFrom="paragraph">
            <wp:posOffset>-161925</wp:posOffset>
          </wp:positionV>
          <wp:extent cx="1800225" cy="734060"/>
          <wp:effectExtent l="0" t="0" r="0" b="0"/>
          <wp:wrapNone/>
          <wp:docPr id="5" name="Picture 20" descr="Leigh_Day_logo_gr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igh_Day_logo_gre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081"/>
    <w:multiLevelType w:val="hybridMultilevel"/>
    <w:tmpl w:val="E0744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A5698D"/>
    <w:multiLevelType w:val="hybridMultilevel"/>
    <w:tmpl w:val="626A19D0"/>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06E70"/>
    <w:multiLevelType w:val="hybridMultilevel"/>
    <w:tmpl w:val="1C264B86"/>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0229"/>
    <w:multiLevelType w:val="hybridMultilevel"/>
    <w:tmpl w:val="3EB4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E1F9B"/>
    <w:multiLevelType w:val="hybridMultilevel"/>
    <w:tmpl w:val="6FD6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631E9"/>
    <w:multiLevelType w:val="hybridMultilevel"/>
    <w:tmpl w:val="EF14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55AF5"/>
    <w:multiLevelType w:val="hybridMultilevel"/>
    <w:tmpl w:val="8490FE2E"/>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65FBD"/>
    <w:multiLevelType w:val="hybridMultilevel"/>
    <w:tmpl w:val="1EFC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A3BBA"/>
    <w:multiLevelType w:val="hybridMultilevel"/>
    <w:tmpl w:val="13227972"/>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B4674"/>
    <w:multiLevelType w:val="hybridMultilevel"/>
    <w:tmpl w:val="C21AF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D55C0D"/>
    <w:multiLevelType w:val="hybridMultilevel"/>
    <w:tmpl w:val="5B1EE9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745CDC"/>
    <w:multiLevelType w:val="hybridMultilevel"/>
    <w:tmpl w:val="3AB47594"/>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C455F"/>
    <w:multiLevelType w:val="hybridMultilevel"/>
    <w:tmpl w:val="2680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D25AF"/>
    <w:multiLevelType w:val="hybridMultilevel"/>
    <w:tmpl w:val="6DC6BD78"/>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96216"/>
    <w:multiLevelType w:val="hybridMultilevel"/>
    <w:tmpl w:val="5B0A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D2AC7"/>
    <w:multiLevelType w:val="hybridMultilevel"/>
    <w:tmpl w:val="82F44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603656"/>
    <w:multiLevelType w:val="hybridMultilevel"/>
    <w:tmpl w:val="6950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43EBC"/>
    <w:multiLevelType w:val="hybridMultilevel"/>
    <w:tmpl w:val="0036630A"/>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93E13"/>
    <w:multiLevelType w:val="hybridMultilevel"/>
    <w:tmpl w:val="2ED02938"/>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B060E"/>
    <w:multiLevelType w:val="hybridMultilevel"/>
    <w:tmpl w:val="EDEE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B43F0"/>
    <w:multiLevelType w:val="hybridMultilevel"/>
    <w:tmpl w:val="0450D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11259E"/>
    <w:multiLevelType w:val="hybridMultilevel"/>
    <w:tmpl w:val="A9E8D3F6"/>
    <w:lvl w:ilvl="0" w:tplc="D9E4A43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53AF1"/>
    <w:multiLevelType w:val="hybridMultilevel"/>
    <w:tmpl w:val="C1127CBC"/>
    <w:lvl w:ilvl="0" w:tplc="1D50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474504">
    <w:abstractNumId w:val="21"/>
  </w:num>
  <w:num w:numId="2" w16cid:durableId="318656399">
    <w:abstractNumId w:val="5"/>
  </w:num>
  <w:num w:numId="3" w16cid:durableId="2116094941">
    <w:abstractNumId w:val="4"/>
  </w:num>
  <w:num w:numId="4" w16cid:durableId="1553225130">
    <w:abstractNumId w:val="9"/>
  </w:num>
  <w:num w:numId="5" w16cid:durableId="4596353">
    <w:abstractNumId w:val="12"/>
  </w:num>
  <w:num w:numId="6" w16cid:durableId="1080373235">
    <w:abstractNumId w:val="10"/>
  </w:num>
  <w:num w:numId="7" w16cid:durableId="1017275976">
    <w:abstractNumId w:val="0"/>
  </w:num>
  <w:num w:numId="8" w16cid:durableId="45614249">
    <w:abstractNumId w:val="20"/>
  </w:num>
  <w:num w:numId="9" w16cid:durableId="1803032938">
    <w:abstractNumId w:val="16"/>
  </w:num>
  <w:num w:numId="10" w16cid:durableId="1347058069">
    <w:abstractNumId w:val="19"/>
  </w:num>
  <w:num w:numId="11" w16cid:durableId="1109739675">
    <w:abstractNumId w:val="3"/>
  </w:num>
  <w:num w:numId="12" w16cid:durableId="527909549">
    <w:abstractNumId w:val="14"/>
  </w:num>
  <w:num w:numId="13" w16cid:durableId="900405868">
    <w:abstractNumId w:val="15"/>
  </w:num>
  <w:num w:numId="14" w16cid:durableId="1880894863">
    <w:abstractNumId w:val="7"/>
  </w:num>
  <w:num w:numId="15" w16cid:durableId="242296130">
    <w:abstractNumId w:val="13"/>
  </w:num>
  <w:num w:numId="16" w16cid:durableId="1470901118">
    <w:abstractNumId w:val="22"/>
  </w:num>
  <w:num w:numId="17" w16cid:durableId="1240406452">
    <w:abstractNumId w:val="1"/>
  </w:num>
  <w:num w:numId="18" w16cid:durableId="1027605611">
    <w:abstractNumId w:val="2"/>
  </w:num>
  <w:num w:numId="19" w16cid:durableId="1351756464">
    <w:abstractNumId w:val="11"/>
  </w:num>
  <w:num w:numId="20" w16cid:durableId="1961376111">
    <w:abstractNumId w:val="6"/>
  </w:num>
  <w:num w:numId="21" w16cid:durableId="1658218586">
    <w:abstractNumId w:val="18"/>
  </w:num>
  <w:num w:numId="22" w16cid:durableId="768507234">
    <w:abstractNumId w:val="8"/>
  </w:num>
  <w:num w:numId="23" w16cid:durableId="2500452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B2"/>
    <w:rsid w:val="00003FD5"/>
    <w:rsid w:val="00005D90"/>
    <w:rsid w:val="00024038"/>
    <w:rsid w:val="00045E69"/>
    <w:rsid w:val="00054768"/>
    <w:rsid w:val="00065B9E"/>
    <w:rsid w:val="00096480"/>
    <w:rsid w:val="000B6870"/>
    <w:rsid w:val="000C4A15"/>
    <w:rsid w:val="000C692B"/>
    <w:rsid w:val="000D75A3"/>
    <w:rsid w:val="000E3366"/>
    <w:rsid w:val="00100BBA"/>
    <w:rsid w:val="001124E3"/>
    <w:rsid w:val="00115020"/>
    <w:rsid w:val="0013016C"/>
    <w:rsid w:val="00140B5D"/>
    <w:rsid w:val="0015595C"/>
    <w:rsid w:val="0019092A"/>
    <w:rsid w:val="001A2CB3"/>
    <w:rsid w:val="001D5D80"/>
    <w:rsid w:val="00233DF1"/>
    <w:rsid w:val="002427AC"/>
    <w:rsid w:val="002532DD"/>
    <w:rsid w:val="002554C8"/>
    <w:rsid w:val="0026361F"/>
    <w:rsid w:val="00274BDD"/>
    <w:rsid w:val="00297ED4"/>
    <w:rsid w:val="002B397C"/>
    <w:rsid w:val="002D6E9D"/>
    <w:rsid w:val="003041AB"/>
    <w:rsid w:val="0031205C"/>
    <w:rsid w:val="003209C2"/>
    <w:rsid w:val="003218A4"/>
    <w:rsid w:val="00332601"/>
    <w:rsid w:val="0034022B"/>
    <w:rsid w:val="00353EEF"/>
    <w:rsid w:val="00392B70"/>
    <w:rsid w:val="003A1A3F"/>
    <w:rsid w:val="003A62FD"/>
    <w:rsid w:val="003D1CF1"/>
    <w:rsid w:val="003E0C81"/>
    <w:rsid w:val="003F6475"/>
    <w:rsid w:val="004021F5"/>
    <w:rsid w:val="00442772"/>
    <w:rsid w:val="00472B96"/>
    <w:rsid w:val="00477092"/>
    <w:rsid w:val="00481624"/>
    <w:rsid w:val="004C2269"/>
    <w:rsid w:val="004C44FE"/>
    <w:rsid w:val="005057B4"/>
    <w:rsid w:val="00525BED"/>
    <w:rsid w:val="00565F57"/>
    <w:rsid w:val="005752E5"/>
    <w:rsid w:val="00584E0D"/>
    <w:rsid w:val="005A627F"/>
    <w:rsid w:val="005B15F2"/>
    <w:rsid w:val="005B1E17"/>
    <w:rsid w:val="005B2310"/>
    <w:rsid w:val="005B717B"/>
    <w:rsid w:val="005C3B00"/>
    <w:rsid w:val="005C46F9"/>
    <w:rsid w:val="005D3753"/>
    <w:rsid w:val="0061127F"/>
    <w:rsid w:val="00611DDE"/>
    <w:rsid w:val="0066461F"/>
    <w:rsid w:val="00667059"/>
    <w:rsid w:val="0067057D"/>
    <w:rsid w:val="006C1E35"/>
    <w:rsid w:val="006C250D"/>
    <w:rsid w:val="006D3B7C"/>
    <w:rsid w:val="006E3E51"/>
    <w:rsid w:val="007063D2"/>
    <w:rsid w:val="00715F80"/>
    <w:rsid w:val="0074688D"/>
    <w:rsid w:val="00776CE8"/>
    <w:rsid w:val="0078466E"/>
    <w:rsid w:val="0079506A"/>
    <w:rsid w:val="007B1996"/>
    <w:rsid w:val="007C0B16"/>
    <w:rsid w:val="007E3AFA"/>
    <w:rsid w:val="0080491D"/>
    <w:rsid w:val="00805AD6"/>
    <w:rsid w:val="00811134"/>
    <w:rsid w:val="00840BF0"/>
    <w:rsid w:val="00850E33"/>
    <w:rsid w:val="00873FB3"/>
    <w:rsid w:val="008941DC"/>
    <w:rsid w:val="008B0095"/>
    <w:rsid w:val="008E4556"/>
    <w:rsid w:val="00901007"/>
    <w:rsid w:val="0090192E"/>
    <w:rsid w:val="00902A5A"/>
    <w:rsid w:val="00931550"/>
    <w:rsid w:val="00955145"/>
    <w:rsid w:val="009561B7"/>
    <w:rsid w:val="00960100"/>
    <w:rsid w:val="00960449"/>
    <w:rsid w:val="009861C0"/>
    <w:rsid w:val="00987F3E"/>
    <w:rsid w:val="0099691A"/>
    <w:rsid w:val="009F2CF6"/>
    <w:rsid w:val="00A06AA3"/>
    <w:rsid w:val="00A61629"/>
    <w:rsid w:val="00A6234B"/>
    <w:rsid w:val="00A65520"/>
    <w:rsid w:val="00A65E1E"/>
    <w:rsid w:val="00A729D1"/>
    <w:rsid w:val="00A72D6D"/>
    <w:rsid w:val="00AB12B4"/>
    <w:rsid w:val="00AC13BA"/>
    <w:rsid w:val="00B14FC2"/>
    <w:rsid w:val="00B21F11"/>
    <w:rsid w:val="00B345B6"/>
    <w:rsid w:val="00B626EB"/>
    <w:rsid w:val="00BC14CB"/>
    <w:rsid w:val="00BF398D"/>
    <w:rsid w:val="00C0761D"/>
    <w:rsid w:val="00C2447F"/>
    <w:rsid w:val="00C301BC"/>
    <w:rsid w:val="00C34F92"/>
    <w:rsid w:val="00C41623"/>
    <w:rsid w:val="00C63900"/>
    <w:rsid w:val="00C7641B"/>
    <w:rsid w:val="00C775C6"/>
    <w:rsid w:val="00C83AF7"/>
    <w:rsid w:val="00CB3F8E"/>
    <w:rsid w:val="00CD5118"/>
    <w:rsid w:val="00D04CC9"/>
    <w:rsid w:val="00D077D5"/>
    <w:rsid w:val="00D1693C"/>
    <w:rsid w:val="00D3611F"/>
    <w:rsid w:val="00D865A9"/>
    <w:rsid w:val="00DA463F"/>
    <w:rsid w:val="00DC02DE"/>
    <w:rsid w:val="00DC3D5C"/>
    <w:rsid w:val="00E04D98"/>
    <w:rsid w:val="00E153D7"/>
    <w:rsid w:val="00E20CEC"/>
    <w:rsid w:val="00E91C90"/>
    <w:rsid w:val="00E94879"/>
    <w:rsid w:val="00E96AFE"/>
    <w:rsid w:val="00EA7580"/>
    <w:rsid w:val="00EB63EE"/>
    <w:rsid w:val="00EC3465"/>
    <w:rsid w:val="00EC421E"/>
    <w:rsid w:val="00EF2AC5"/>
    <w:rsid w:val="00F653E5"/>
    <w:rsid w:val="00F6704E"/>
    <w:rsid w:val="00F72FA6"/>
    <w:rsid w:val="00F776B9"/>
    <w:rsid w:val="00F86FB2"/>
    <w:rsid w:val="00F9007D"/>
    <w:rsid w:val="00FB1363"/>
    <w:rsid w:val="00FB5639"/>
    <w:rsid w:val="00FB7EC7"/>
    <w:rsid w:val="00FC043A"/>
    <w:rsid w:val="00FC0828"/>
    <w:rsid w:val="00FC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8960AE3"/>
  <w15:docId w15:val="{B6D33762-56D1-40D5-9234-292C87DD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7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5A627F"/>
    <w:pPr>
      <w:keepNext/>
      <w:pBdr>
        <w:bottom w:val="single" w:sz="4" w:space="1" w:color="auto"/>
      </w:pBdr>
      <w:outlineLvl w:val="0"/>
    </w:pPr>
    <w:rPr>
      <w:rFonts w:ascii="Arial" w:hAnsi="Arial" w:cs="Arial"/>
      <w:b/>
      <w:bCs/>
    </w:rPr>
  </w:style>
  <w:style w:type="paragraph" w:styleId="Heading2">
    <w:name w:val="heading 2"/>
    <w:basedOn w:val="Normal"/>
    <w:next w:val="Normal"/>
    <w:link w:val="Heading2Char"/>
    <w:qFormat/>
    <w:rsid w:val="005A627F"/>
    <w:pPr>
      <w:keepNext/>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B16"/>
    <w:rPr>
      <w:rFonts w:ascii="Tahoma" w:hAnsi="Tahoma" w:cs="Tahoma"/>
      <w:sz w:val="16"/>
      <w:szCs w:val="16"/>
    </w:rPr>
  </w:style>
  <w:style w:type="character" w:customStyle="1" w:styleId="BalloonTextChar">
    <w:name w:val="Balloon Text Char"/>
    <w:link w:val="BalloonText"/>
    <w:uiPriority w:val="99"/>
    <w:semiHidden/>
    <w:rsid w:val="007C0B16"/>
    <w:rPr>
      <w:rFonts w:ascii="Tahoma" w:hAnsi="Tahoma" w:cs="Tahoma"/>
      <w:sz w:val="16"/>
      <w:szCs w:val="16"/>
    </w:rPr>
  </w:style>
  <w:style w:type="paragraph" w:styleId="Header">
    <w:name w:val="header"/>
    <w:basedOn w:val="Normal"/>
    <w:link w:val="HeaderChar"/>
    <w:uiPriority w:val="99"/>
    <w:unhideWhenUsed/>
    <w:rsid w:val="007C0B16"/>
    <w:pPr>
      <w:tabs>
        <w:tab w:val="center" w:pos="4513"/>
        <w:tab w:val="right" w:pos="9026"/>
      </w:tabs>
    </w:pPr>
  </w:style>
  <w:style w:type="character" w:customStyle="1" w:styleId="HeaderChar">
    <w:name w:val="Header Char"/>
    <w:basedOn w:val="DefaultParagraphFont"/>
    <w:link w:val="Header"/>
    <w:uiPriority w:val="99"/>
    <w:rsid w:val="007C0B16"/>
  </w:style>
  <w:style w:type="paragraph" w:styleId="Footer">
    <w:name w:val="footer"/>
    <w:basedOn w:val="Normal"/>
    <w:link w:val="FooterChar"/>
    <w:uiPriority w:val="99"/>
    <w:unhideWhenUsed/>
    <w:rsid w:val="007C0B16"/>
    <w:pPr>
      <w:tabs>
        <w:tab w:val="center" w:pos="4513"/>
        <w:tab w:val="right" w:pos="9026"/>
      </w:tabs>
    </w:pPr>
  </w:style>
  <w:style w:type="character" w:customStyle="1" w:styleId="FooterChar">
    <w:name w:val="Footer Char"/>
    <w:basedOn w:val="DefaultParagraphFont"/>
    <w:link w:val="Footer"/>
    <w:uiPriority w:val="99"/>
    <w:rsid w:val="007C0B16"/>
  </w:style>
  <w:style w:type="paragraph" w:customStyle="1" w:styleId="SectionHeading">
    <w:name w:val="Section Heading"/>
    <w:basedOn w:val="Normal"/>
    <w:rsid w:val="00D077D5"/>
    <w:pPr>
      <w:jc w:val="center"/>
    </w:pPr>
    <w:rPr>
      <w:rFonts w:ascii="Tahoma" w:hAnsi="Tahoma" w:cs="Tahoma"/>
      <w:caps/>
      <w:spacing w:val="10"/>
      <w:sz w:val="16"/>
      <w:szCs w:val="16"/>
    </w:rPr>
  </w:style>
  <w:style w:type="paragraph" w:styleId="ListParagraph">
    <w:name w:val="List Paragraph"/>
    <w:basedOn w:val="Normal"/>
    <w:uiPriority w:val="34"/>
    <w:qFormat/>
    <w:rsid w:val="00D077D5"/>
    <w:pPr>
      <w:ind w:left="720"/>
      <w:contextualSpacing/>
    </w:pPr>
  </w:style>
  <w:style w:type="character" w:customStyle="1" w:styleId="Heading1Char">
    <w:name w:val="Heading 1 Char"/>
    <w:link w:val="Heading1"/>
    <w:rsid w:val="005A627F"/>
    <w:rPr>
      <w:rFonts w:ascii="Arial" w:eastAsia="Times New Roman" w:hAnsi="Arial" w:cs="Arial"/>
      <w:b/>
      <w:bCs/>
      <w:sz w:val="24"/>
      <w:szCs w:val="24"/>
    </w:rPr>
  </w:style>
  <w:style w:type="character" w:customStyle="1" w:styleId="Heading2Char">
    <w:name w:val="Heading 2 Char"/>
    <w:link w:val="Heading2"/>
    <w:rsid w:val="005A627F"/>
    <w:rPr>
      <w:rFonts w:ascii="Arial" w:eastAsia="Times New Roman" w:hAnsi="Arial" w:cs="Arial"/>
      <w:b/>
      <w:sz w:val="24"/>
      <w:szCs w:val="24"/>
    </w:rPr>
  </w:style>
  <w:style w:type="character" w:styleId="Hyperlink">
    <w:name w:val="Hyperlink"/>
    <w:rsid w:val="005A627F"/>
    <w:rPr>
      <w:color w:val="0000FF"/>
      <w:u w:val="single"/>
    </w:rPr>
  </w:style>
  <w:style w:type="paragraph" w:styleId="BodyText">
    <w:name w:val="Body Text"/>
    <w:basedOn w:val="Normal"/>
    <w:link w:val="BodyTextChar"/>
    <w:rsid w:val="001D5D80"/>
    <w:pPr>
      <w:jc w:val="both"/>
    </w:pPr>
    <w:rPr>
      <w:rFonts w:ascii="Arial" w:hAnsi="Arial" w:cs="Arial"/>
      <w:sz w:val="20"/>
    </w:rPr>
  </w:style>
  <w:style w:type="character" w:customStyle="1" w:styleId="BodyTextChar">
    <w:name w:val="Body Text Char"/>
    <w:basedOn w:val="DefaultParagraphFont"/>
    <w:link w:val="BodyText"/>
    <w:rsid w:val="001D5D80"/>
    <w:rPr>
      <w:rFonts w:ascii="Arial" w:eastAsia="Times New Roman" w:hAnsi="Arial" w:cs="Arial"/>
      <w:szCs w:val="24"/>
      <w:lang w:eastAsia="en-US"/>
    </w:rPr>
  </w:style>
  <w:style w:type="paragraph" w:styleId="NormalWeb">
    <w:name w:val="Normal (Web)"/>
    <w:basedOn w:val="Normal"/>
    <w:uiPriority w:val="99"/>
    <w:unhideWhenUsed/>
    <w:rsid w:val="001D5D80"/>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F776B9"/>
    <w:rPr>
      <w:sz w:val="16"/>
      <w:szCs w:val="16"/>
    </w:rPr>
  </w:style>
  <w:style w:type="paragraph" w:styleId="CommentText">
    <w:name w:val="annotation text"/>
    <w:basedOn w:val="Normal"/>
    <w:link w:val="CommentTextChar"/>
    <w:uiPriority w:val="99"/>
    <w:semiHidden/>
    <w:unhideWhenUsed/>
    <w:rsid w:val="00F776B9"/>
    <w:rPr>
      <w:sz w:val="20"/>
      <w:szCs w:val="20"/>
    </w:rPr>
  </w:style>
  <w:style w:type="character" w:customStyle="1" w:styleId="CommentTextChar">
    <w:name w:val="Comment Text Char"/>
    <w:basedOn w:val="DefaultParagraphFont"/>
    <w:link w:val="CommentText"/>
    <w:uiPriority w:val="99"/>
    <w:semiHidden/>
    <w:rsid w:val="00F776B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776B9"/>
    <w:rPr>
      <w:b/>
      <w:bCs/>
    </w:rPr>
  </w:style>
  <w:style w:type="character" w:customStyle="1" w:styleId="CommentSubjectChar">
    <w:name w:val="Comment Subject Char"/>
    <w:basedOn w:val="CommentTextChar"/>
    <w:link w:val="CommentSubject"/>
    <w:uiPriority w:val="99"/>
    <w:semiHidden/>
    <w:rsid w:val="00F776B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3928">
      <w:bodyDiv w:val="1"/>
      <w:marLeft w:val="0"/>
      <w:marRight w:val="0"/>
      <w:marTop w:val="0"/>
      <w:marBottom w:val="0"/>
      <w:divBdr>
        <w:top w:val="none" w:sz="0" w:space="0" w:color="auto"/>
        <w:left w:val="none" w:sz="0" w:space="0" w:color="auto"/>
        <w:bottom w:val="none" w:sz="0" w:space="0" w:color="auto"/>
        <w:right w:val="none" w:sz="0" w:space="0" w:color="auto"/>
      </w:divBdr>
    </w:div>
    <w:div w:id="1908103238">
      <w:bodyDiv w:val="1"/>
      <w:marLeft w:val="0"/>
      <w:marRight w:val="0"/>
      <w:marTop w:val="0"/>
      <w:marBottom w:val="0"/>
      <w:divBdr>
        <w:top w:val="none" w:sz="0" w:space="0" w:color="auto"/>
        <w:left w:val="none" w:sz="0" w:space="0" w:color="auto"/>
        <w:bottom w:val="none" w:sz="0" w:space="0" w:color="auto"/>
        <w:right w:val="none" w:sz="0" w:space="0" w:color="auto"/>
      </w:divBdr>
    </w:div>
    <w:div w:id="20066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61CB-84DA-43BE-934D-2ED3B7B1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Leigh Day &amp; Co</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Garnham</dc:creator>
  <cp:lastModifiedBy>Keri Fitton</cp:lastModifiedBy>
  <cp:revision>3</cp:revision>
  <cp:lastPrinted>2019-08-02T10:01:00Z</cp:lastPrinted>
  <dcterms:created xsi:type="dcterms:W3CDTF">2023-11-13T10:27:00Z</dcterms:created>
  <dcterms:modified xsi:type="dcterms:W3CDTF">2023-11-13T11:19:00Z</dcterms:modified>
</cp:coreProperties>
</file>