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70444" w14:textId="77777777" w:rsidR="00C1348F" w:rsidRDefault="00887425" w:rsidP="00CD2D1C">
      <w:pPr>
        <w:spacing w:after="0" w:line="240" w:lineRule="auto"/>
        <w:ind w:right="-46"/>
        <w:jc w:val="center"/>
        <w:rPr>
          <w:rFonts w:ascii="Arial" w:hAnsi="Arial" w:cs="Arial"/>
          <w:b/>
        </w:rPr>
      </w:pPr>
      <w:r w:rsidRPr="004D68B1">
        <w:rPr>
          <w:rFonts w:ascii="Arial" w:hAnsi="Arial" w:cs="Arial"/>
          <w:b/>
        </w:rPr>
        <w:t>Job description</w:t>
      </w:r>
    </w:p>
    <w:p w14:paraId="02AB8703" w14:textId="77777777" w:rsidR="009D4DA2" w:rsidRPr="004D68B1" w:rsidRDefault="009D4DA2" w:rsidP="009D4DA2">
      <w:pPr>
        <w:spacing w:after="0" w:line="240" w:lineRule="auto"/>
        <w:ind w:right="-46"/>
        <w:jc w:val="both"/>
        <w:rPr>
          <w:rFonts w:ascii="Arial" w:hAnsi="Arial" w:cs="Arial"/>
          <w:b/>
        </w:rPr>
      </w:pPr>
    </w:p>
    <w:p w14:paraId="09673D8F" w14:textId="77777777" w:rsidR="00887425" w:rsidRDefault="00887425" w:rsidP="009D4DA2">
      <w:pPr>
        <w:spacing w:after="0" w:line="240" w:lineRule="auto"/>
        <w:ind w:left="2268" w:right="-46" w:hanging="2268"/>
        <w:jc w:val="both"/>
        <w:rPr>
          <w:rFonts w:ascii="Arial" w:hAnsi="Arial" w:cs="Arial"/>
        </w:rPr>
      </w:pPr>
      <w:r w:rsidRPr="004D68B1">
        <w:rPr>
          <w:rFonts w:ascii="Arial" w:hAnsi="Arial" w:cs="Arial"/>
          <w:b/>
        </w:rPr>
        <w:t>Job title:</w:t>
      </w:r>
      <w:r w:rsidRPr="004D68B1">
        <w:rPr>
          <w:rFonts w:ascii="Arial" w:hAnsi="Arial" w:cs="Arial"/>
        </w:rPr>
        <w:tab/>
      </w:r>
      <w:r w:rsidR="00661A08">
        <w:rPr>
          <w:rFonts w:ascii="Arial" w:hAnsi="Arial" w:cs="Arial"/>
        </w:rPr>
        <w:tab/>
      </w:r>
      <w:r w:rsidR="00305A95">
        <w:rPr>
          <w:rFonts w:ascii="Arial" w:hAnsi="Arial" w:cs="Arial"/>
        </w:rPr>
        <w:t>Billing Clerk</w:t>
      </w:r>
    </w:p>
    <w:p w14:paraId="58B144A8" w14:textId="77777777" w:rsidR="00607479" w:rsidRPr="004D68B1" w:rsidRDefault="00607479" w:rsidP="009D4DA2">
      <w:pPr>
        <w:spacing w:after="0" w:line="240" w:lineRule="auto"/>
        <w:ind w:left="2268" w:right="-46" w:hanging="2268"/>
        <w:jc w:val="both"/>
        <w:rPr>
          <w:rFonts w:ascii="Arial" w:hAnsi="Arial" w:cs="Arial"/>
        </w:rPr>
      </w:pPr>
    </w:p>
    <w:p w14:paraId="23A3CA39" w14:textId="31490A3F" w:rsidR="00CB254D" w:rsidRDefault="00DE6706" w:rsidP="009D4DA2">
      <w:pPr>
        <w:spacing w:after="0" w:line="240" w:lineRule="auto"/>
        <w:ind w:left="2268" w:right="-46" w:hanging="2268"/>
        <w:jc w:val="both"/>
        <w:rPr>
          <w:rFonts w:ascii="Arial" w:hAnsi="Arial" w:cs="Arial"/>
        </w:rPr>
      </w:pPr>
      <w:r w:rsidRPr="004D68B1">
        <w:rPr>
          <w:rFonts w:ascii="Arial" w:hAnsi="Arial" w:cs="Arial"/>
          <w:b/>
        </w:rPr>
        <w:t>Department:</w:t>
      </w:r>
      <w:r w:rsidRPr="004D68B1">
        <w:rPr>
          <w:rFonts w:ascii="Arial" w:hAnsi="Arial" w:cs="Arial"/>
        </w:rPr>
        <w:tab/>
      </w:r>
      <w:r w:rsidR="007D3679">
        <w:rPr>
          <w:rFonts w:ascii="Arial" w:hAnsi="Arial" w:cs="Arial"/>
        </w:rPr>
        <w:tab/>
      </w:r>
      <w:r w:rsidR="00266CEE">
        <w:rPr>
          <w:rFonts w:ascii="Arial" w:hAnsi="Arial" w:cs="Arial"/>
        </w:rPr>
        <w:t>Business Services</w:t>
      </w:r>
      <w:r w:rsidR="004134C3">
        <w:rPr>
          <w:rFonts w:ascii="Arial" w:hAnsi="Arial" w:cs="Arial"/>
        </w:rPr>
        <w:t xml:space="preserve"> </w:t>
      </w:r>
    </w:p>
    <w:p w14:paraId="5D91B829" w14:textId="77777777" w:rsidR="00607479" w:rsidRPr="004D68B1" w:rsidRDefault="00607479" w:rsidP="009D4DA2">
      <w:pPr>
        <w:spacing w:after="0" w:line="240" w:lineRule="auto"/>
        <w:ind w:left="2268" w:right="-46" w:hanging="2268"/>
        <w:jc w:val="both"/>
        <w:rPr>
          <w:rFonts w:ascii="Arial" w:hAnsi="Arial" w:cs="Arial"/>
        </w:rPr>
      </w:pPr>
    </w:p>
    <w:p w14:paraId="3A52D35D" w14:textId="52F113A3" w:rsidR="00607479" w:rsidRDefault="00A73667" w:rsidP="009D4DA2">
      <w:pPr>
        <w:spacing w:after="0" w:line="240" w:lineRule="auto"/>
        <w:ind w:left="2268" w:right="-46" w:hanging="2268"/>
        <w:jc w:val="both"/>
        <w:rPr>
          <w:rFonts w:ascii="Arial" w:hAnsi="Arial" w:cs="Arial"/>
        </w:rPr>
      </w:pPr>
      <w:r w:rsidRPr="004D68B1">
        <w:rPr>
          <w:rFonts w:ascii="Arial" w:hAnsi="Arial" w:cs="Arial"/>
          <w:b/>
        </w:rPr>
        <w:t>Location:</w:t>
      </w:r>
      <w:r w:rsidRPr="004D68B1">
        <w:rPr>
          <w:rFonts w:ascii="Arial" w:hAnsi="Arial" w:cs="Arial"/>
        </w:rPr>
        <w:tab/>
      </w:r>
      <w:r w:rsidR="00661A08">
        <w:rPr>
          <w:rFonts w:ascii="Arial" w:hAnsi="Arial" w:cs="Arial"/>
        </w:rPr>
        <w:tab/>
      </w:r>
      <w:r w:rsidR="007A0BF0" w:rsidRPr="00266CEE">
        <w:rPr>
          <w:rFonts w:ascii="Arial" w:hAnsi="Arial" w:cs="Arial"/>
        </w:rPr>
        <w:t>Manchester</w:t>
      </w:r>
    </w:p>
    <w:p w14:paraId="168361CB" w14:textId="77777777" w:rsidR="0062318D" w:rsidRPr="004D68B1" w:rsidRDefault="0062318D" w:rsidP="009D4DA2">
      <w:pPr>
        <w:spacing w:after="0" w:line="240" w:lineRule="auto"/>
        <w:ind w:left="2268" w:right="-46" w:hanging="2268"/>
        <w:jc w:val="both"/>
        <w:rPr>
          <w:rFonts w:ascii="Arial" w:hAnsi="Arial" w:cs="Arial"/>
        </w:rPr>
      </w:pPr>
    </w:p>
    <w:p w14:paraId="494B5567" w14:textId="77777777" w:rsidR="00CB254D" w:rsidRDefault="00A73667" w:rsidP="009D4DA2">
      <w:pPr>
        <w:spacing w:after="0" w:line="240" w:lineRule="auto"/>
        <w:ind w:left="2268" w:right="-46" w:hanging="2268"/>
        <w:jc w:val="both"/>
        <w:rPr>
          <w:rFonts w:ascii="Arial" w:hAnsi="Arial" w:cs="Arial"/>
        </w:rPr>
      </w:pPr>
      <w:r w:rsidRPr="004D68B1">
        <w:rPr>
          <w:rFonts w:ascii="Arial" w:hAnsi="Arial" w:cs="Arial"/>
          <w:b/>
        </w:rPr>
        <w:t>Reporting to:</w:t>
      </w:r>
      <w:r w:rsidRPr="004D68B1">
        <w:rPr>
          <w:rFonts w:ascii="Arial" w:hAnsi="Arial" w:cs="Arial"/>
        </w:rPr>
        <w:tab/>
      </w:r>
      <w:r w:rsidR="00661A08">
        <w:rPr>
          <w:rFonts w:ascii="Arial" w:hAnsi="Arial" w:cs="Arial"/>
        </w:rPr>
        <w:tab/>
      </w:r>
      <w:r w:rsidR="004134C3">
        <w:rPr>
          <w:rFonts w:ascii="Arial" w:hAnsi="Arial" w:cs="Arial"/>
        </w:rPr>
        <w:t>Partner</w:t>
      </w:r>
    </w:p>
    <w:p w14:paraId="6A183425" w14:textId="77777777" w:rsidR="00607479" w:rsidRPr="004D68B1" w:rsidRDefault="00607479" w:rsidP="009D4DA2">
      <w:pPr>
        <w:spacing w:after="0" w:line="240" w:lineRule="auto"/>
        <w:ind w:left="2268" w:right="-46" w:hanging="2268"/>
        <w:jc w:val="both"/>
        <w:rPr>
          <w:rFonts w:ascii="Arial" w:hAnsi="Arial" w:cs="Arial"/>
        </w:rPr>
      </w:pPr>
    </w:p>
    <w:p w14:paraId="3D956694" w14:textId="77777777" w:rsidR="00A7510D" w:rsidRDefault="000160CA" w:rsidP="009D4DA2">
      <w:pPr>
        <w:spacing w:after="0" w:line="240" w:lineRule="auto"/>
        <w:ind w:left="2268" w:right="-46" w:hanging="2268"/>
        <w:jc w:val="both"/>
        <w:rPr>
          <w:rFonts w:ascii="Arial" w:hAnsi="Arial" w:cs="Arial"/>
        </w:rPr>
      </w:pPr>
      <w:r w:rsidRPr="004D68B1">
        <w:rPr>
          <w:rFonts w:ascii="Arial" w:hAnsi="Arial" w:cs="Arial"/>
          <w:b/>
        </w:rPr>
        <w:t>Hours:</w:t>
      </w:r>
      <w:r w:rsidRPr="004D68B1">
        <w:rPr>
          <w:rFonts w:ascii="Arial" w:hAnsi="Arial" w:cs="Arial"/>
        </w:rPr>
        <w:tab/>
      </w:r>
      <w:r w:rsidR="00661A08">
        <w:rPr>
          <w:rFonts w:ascii="Arial" w:hAnsi="Arial" w:cs="Arial"/>
        </w:rPr>
        <w:tab/>
      </w:r>
      <w:r w:rsidR="00484E06" w:rsidRPr="004D68B1">
        <w:rPr>
          <w:rFonts w:ascii="Arial" w:hAnsi="Arial" w:cs="Arial"/>
        </w:rPr>
        <w:t xml:space="preserve">9:30am – 5:30pm, Monday to Friday. </w:t>
      </w:r>
    </w:p>
    <w:p w14:paraId="278D0E43" w14:textId="77777777" w:rsidR="00607479" w:rsidRPr="004D68B1" w:rsidRDefault="00FC6068" w:rsidP="00FC6068">
      <w:pPr>
        <w:tabs>
          <w:tab w:val="left" w:pos="2910"/>
        </w:tabs>
        <w:spacing w:after="0" w:line="240" w:lineRule="auto"/>
        <w:ind w:left="2268" w:right="-46" w:hanging="226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968F9A7" w14:textId="5730D7A3" w:rsidR="00CB254D" w:rsidRDefault="000160CA" w:rsidP="009D4DA2">
      <w:pPr>
        <w:spacing w:after="0" w:line="240" w:lineRule="auto"/>
        <w:ind w:left="2268" w:right="-46" w:hanging="2268"/>
        <w:jc w:val="both"/>
        <w:rPr>
          <w:rFonts w:ascii="Arial" w:hAnsi="Arial" w:cs="Arial"/>
        </w:rPr>
      </w:pPr>
      <w:r w:rsidRPr="004D68B1">
        <w:rPr>
          <w:rFonts w:ascii="Arial" w:hAnsi="Arial" w:cs="Arial"/>
          <w:b/>
        </w:rPr>
        <w:t>Contract:</w:t>
      </w:r>
      <w:r w:rsidRPr="004D68B1">
        <w:rPr>
          <w:rFonts w:ascii="Arial" w:hAnsi="Arial" w:cs="Arial"/>
        </w:rPr>
        <w:tab/>
      </w:r>
      <w:r w:rsidR="00661A08">
        <w:rPr>
          <w:rFonts w:ascii="Arial" w:hAnsi="Arial" w:cs="Arial"/>
        </w:rPr>
        <w:tab/>
      </w:r>
      <w:r w:rsidR="00363BC2" w:rsidRPr="00266CEE">
        <w:rPr>
          <w:rFonts w:ascii="Arial" w:hAnsi="Arial" w:cs="Arial"/>
        </w:rPr>
        <w:t>Permanent</w:t>
      </w:r>
    </w:p>
    <w:p w14:paraId="7B3E6949" w14:textId="77777777" w:rsidR="00607479" w:rsidRPr="004D68B1" w:rsidRDefault="00607479" w:rsidP="009D4DA2">
      <w:pPr>
        <w:spacing w:after="0" w:line="240" w:lineRule="auto"/>
        <w:ind w:left="2268" w:right="-46" w:hanging="2268"/>
        <w:jc w:val="both"/>
        <w:rPr>
          <w:rFonts w:ascii="Arial" w:hAnsi="Arial" w:cs="Arial"/>
        </w:rPr>
      </w:pPr>
    </w:p>
    <w:p w14:paraId="245A0BC2" w14:textId="77777777" w:rsidR="000160CA" w:rsidRDefault="000160CA" w:rsidP="009D4DA2">
      <w:pPr>
        <w:spacing w:after="0" w:line="240" w:lineRule="auto"/>
        <w:ind w:left="2268" w:right="-46" w:hanging="2268"/>
        <w:jc w:val="both"/>
        <w:rPr>
          <w:rFonts w:ascii="Arial" w:hAnsi="Arial" w:cs="Arial"/>
        </w:rPr>
      </w:pPr>
      <w:r w:rsidRPr="004D68B1">
        <w:rPr>
          <w:rFonts w:ascii="Arial" w:hAnsi="Arial" w:cs="Arial"/>
          <w:b/>
        </w:rPr>
        <w:t>Salary:</w:t>
      </w:r>
      <w:r w:rsidRPr="004D68B1">
        <w:rPr>
          <w:rFonts w:ascii="Arial" w:hAnsi="Arial" w:cs="Arial"/>
        </w:rPr>
        <w:tab/>
      </w:r>
      <w:r w:rsidR="00661A08">
        <w:rPr>
          <w:rFonts w:ascii="Arial" w:hAnsi="Arial" w:cs="Arial"/>
        </w:rPr>
        <w:tab/>
      </w:r>
      <w:r w:rsidR="00484E06" w:rsidRPr="004D68B1">
        <w:rPr>
          <w:rFonts w:ascii="Arial" w:hAnsi="Arial" w:cs="Arial"/>
        </w:rPr>
        <w:t>Competitive, Provided upon request</w:t>
      </w:r>
    </w:p>
    <w:p w14:paraId="2D81DD3B" w14:textId="77777777" w:rsidR="00957369" w:rsidRDefault="00957369" w:rsidP="00957369">
      <w:pPr>
        <w:spacing w:after="0" w:line="240" w:lineRule="auto"/>
        <w:ind w:right="-46"/>
        <w:jc w:val="both"/>
        <w:rPr>
          <w:rFonts w:ascii="Arial" w:hAnsi="Arial" w:cs="Arial"/>
        </w:rPr>
      </w:pPr>
    </w:p>
    <w:p w14:paraId="6A10EC69" w14:textId="77777777" w:rsidR="00957369" w:rsidRPr="00957369" w:rsidRDefault="00957369" w:rsidP="00957369">
      <w:pPr>
        <w:spacing w:after="0" w:line="240" w:lineRule="auto"/>
        <w:ind w:right="-46"/>
        <w:jc w:val="both"/>
        <w:rPr>
          <w:rFonts w:ascii="Arial" w:hAnsi="Arial" w:cs="Arial"/>
        </w:rPr>
      </w:pPr>
    </w:p>
    <w:p w14:paraId="264A5907" w14:textId="77777777" w:rsidR="00661A08" w:rsidRDefault="00661A08" w:rsidP="00661A08">
      <w:pPr>
        <w:spacing w:after="0" w:line="240" w:lineRule="auto"/>
        <w:ind w:left="2880" w:right="-46" w:hanging="2880"/>
        <w:jc w:val="both"/>
        <w:rPr>
          <w:rFonts w:ascii="Arial" w:hAnsi="Arial" w:cs="Arial"/>
        </w:rPr>
      </w:pPr>
    </w:p>
    <w:p w14:paraId="0D463611" w14:textId="77777777" w:rsidR="00661A08" w:rsidRDefault="00661A08" w:rsidP="00661A08">
      <w:pPr>
        <w:spacing w:after="0" w:line="240" w:lineRule="auto"/>
        <w:ind w:left="2880" w:right="-46" w:hanging="2880"/>
        <w:jc w:val="both"/>
        <w:rPr>
          <w:rFonts w:ascii="Arial" w:hAnsi="Arial" w:cs="Arial"/>
        </w:rPr>
      </w:pPr>
    </w:p>
    <w:p w14:paraId="5994D974" w14:textId="77777777" w:rsidR="00661A08" w:rsidRDefault="00661A08" w:rsidP="00661A08">
      <w:pPr>
        <w:spacing w:after="0" w:line="240" w:lineRule="auto"/>
        <w:ind w:left="2880" w:right="-46" w:hanging="2880"/>
        <w:jc w:val="both"/>
        <w:rPr>
          <w:rFonts w:ascii="Arial" w:hAnsi="Arial" w:cs="Arial"/>
        </w:rPr>
      </w:pPr>
    </w:p>
    <w:p w14:paraId="3E672895" w14:textId="77777777" w:rsidR="00661A08" w:rsidRDefault="00661A08" w:rsidP="00661A08">
      <w:pPr>
        <w:spacing w:after="0" w:line="240" w:lineRule="auto"/>
        <w:ind w:left="2880" w:right="-46" w:hanging="2880"/>
        <w:jc w:val="both"/>
        <w:rPr>
          <w:rFonts w:ascii="Arial" w:hAnsi="Arial" w:cs="Arial"/>
        </w:rPr>
      </w:pPr>
    </w:p>
    <w:p w14:paraId="168CB61F" w14:textId="77777777" w:rsidR="00480ADF" w:rsidRDefault="00480ADF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2F337C82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653C585F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571729D9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2EAD54E8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4A9F1169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536BCDC6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69C1FC98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520440FD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083E07B9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4EBB0791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781E2AD3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385DE919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05C43515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533527AA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393F9813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57B9D948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0FD18AD5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74C7C187" w14:textId="77777777" w:rsidR="0062318D" w:rsidRDefault="0062318D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2E584211" w14:textId="77777777" w:rsidR="007D3679" w:rsidRDefault="007D367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0AEB60EB" w14:textId="77777777" w:rsidR="007D3679" w:rsidRDefault="007D367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02F1C994" w14:textId="77777777" w:rsidR="007D3679" w:rsidRDefault="007D367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10CEDAB5" w14:textId="77777777" w:rsidR="007D3679" w:rsidRDefault="007D367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6AA8FE1D" w14:textId="77777777" w:rsidR="007D3679" w:rsidRDefault="007D367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70297D64" w14:textId="77777777" w:rsidR="007D3679" w:rsidRDefault="007D367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02BC63E3" w14:textId="77777777" w:rsidR="007D3679" w:rsidRDefault="007D367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1050A700" w14:textId="77777777" w:rsidR="007D3679" w:rsidRDefault="007D367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012372F0" w14:textId="77777777" w:rsidR="007D3679" w:rsidRDefault="007D367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47FD13B0" w14:textId="77777777" w:rsidR="007D3679" w:rsidRDefault="007D367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52E9311C" w14:textId="77777777" w:rsidR="007D3679" w:rsidRDefault="007D367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570DF33C" w14:textId="77777777" w:rsidR="007D3679" w:rsidRDefault="007D367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4D392C7F" w14:textId="77777777" w:rsidR="00305A95" w:rsidRPr="00305A95" w:rsidRDefault="00305A95" w:rsidP="00305A95">
      <w:pPr>
        <w:pStyle w:val="Heading2"/>
        <w:rPr>
          <w:bCs/>
          <w:sz w:val="22"/>
          <w:szCs w:val="22"/>
        </w:rPr>
      </w:pPr>
      <w:r w:rsidRPr="00305A95">
        <w:rPr>
          <w:bCs/>
          <w:sz w:val="22"/>
          <w:szCs w:val="22"/>
        </w:rPr>
        <w:lastRenderedPageBreak/>
        <w:t>Overall purpose:</w:t>
      </w:r>
    </w:p>
    <w:p w14:paraId="256CECF7" w14:textId="55F9E08C" w:rsidR="00305A95" w:rsidRPr="00305A95" w:rsidRDefault="00305A95" w:rsidP="00226C0C">
      <w:pPr>
        <w:jc w:val="both"/>
        <w:rPr>
          <w:rFonts w:ascii="Arial" w:hAnsi="Arial" w:cs="Arial"/>
        </w:rPr>
      </w:pPr>
      <w:r w:rsidRPr="00266CEE">
        <w:rPr>
          <w:rFonts w:ascii="Arial" w:hAnsi="Arial" w:cs="Arial"/>
        </w:rPr>
        <w:t xml:space="preserve">This role will involve </w:t>
      </w:r>
      <w:bookmarkStart w:id="0" w:name="_Hlk148009797"/>
      <w:r w:rsidRPr="00266CEE">
        <w:rPr>
          <w:rFonts w:ascii="Arial" w:hAnsi="Arial" w:cs="Arial"/>
        </w:rPr>
        <w:t xml:space="preserve">supporting members of the </w:t>
      </w:r>
      <w:r w:rsidR="007A0BF0" w:rsidRPr="00266CEE">
        <w:rPr>
          <w:rFonts w:ascii="Arial" w:hAnsi="Arial" w:cs="Arial"/>
        </w:rPr>
        <w:t>firm</w:t>
      </w:r>
      <w:r w:rsidRPr="00266CEE">
        <w:rPr>
          <w:rFonts w:ascii="Arial" w:hAnsi="Arial" w:cs="Arial"/>
        </w:rPr>
        <w:t xml:space="preserve"> with all aspects of legal aid billing</w:t>
      </w:r>
      <w:bookmarkEnd w:id="0"/>
      <w:r w:rsidR="00363BC2" w:rsidRPr="00266CEE">
        <w:rPr>
          <w:rFonts w:ascii="Arial" w:hAnsi="Arial" w:cs="Arial"/>
        </w:rPr>
        <w:t>, and will be placed within the Human Rights Department</w:t>
      </w:r>
      <w:r w:rsidR="00266CEE">
        <w:rPr>
          <w:rFonts w:ascii="Arial" w:hAnsi="Arial" w:cs="Arial"/>
        </w:rPr>
        <w:t xml:space="preserve"> in the Manchester office</w:t>
      </w:r>
      <w:r w:rsidRPr="00266CEE">
        <w:rPr>
          <w:rFonts w:ascii="Arial" w:hAnsi="Arial" w:cs="Arial"/>
        </w:rPr>
        <w:t>.  You</w:t>
      </w:r>
      <w:r w:rsidRPr="00305A95">
        <w:rPr>
          <w:rFonts w:ascii="Arial" w:hAnsi="Arial" w:cs="Arial"/>
        </w:rPr>
        <w:t xml:space="preserve"> will be preparing and progressing legal aid bills arising from cases involving judicial reviews,</w:t>
      </w:r>
      <w:r w:rsidR="007A0BF0">
        <w:rPr>
          <w:rFonts w:ascii="Arial" w:hAnsi="Arial" w:cs="Arial"/>
        </w:rPr>
        <w:t xml:space="preserve"> </w:t>
      </w:r>
      <w:r w:rsidRPr="00305A95">
        <w:rPr>
          <w:rFonts w:ascii="Arial" w:hAnsi="Arial" w:cs="Arial"/>
        </w:rPr>
        <w:t>claims under the Human Rights Act</w:t>
      </w:r>
      <w:r w:rsidR="007A0BF0">
        <w:rPr>
          <w:rFonts w:ascii="Arial" w:hAnsi="Arial" w:cs="Arial"/>
        </w:rPr>
        <w:t xml:space="preserve"> and the Equality Act, abuse, Court of Protection</w:t>
      </w:r>
      <w:r w:rsidR="00266CEE">
        <w:rPr>
          <w:rFonts w:ascii="Arial" w:hAnsi="Arial" w:cs="Arial"/>
        </w:rPr>
        <w:t xml:space="preserve">, </w:t>
      </w:r>
      <w:r w:rsidR="007A0BF0" w:rsidRPr="00266CEE">
        <w:rPr>
          <w:rFonts w:ascii="Arial" w:hAnsi="Arial" w:cs="Arial"/>
        </w:rPr>
        <w:t>immigration and asylum</w:t>
      </w:r>
      <w:r w:rsidR="008A350B">
        <w:rPr>
          <w:rFonts w:ascii="Arial" w:hAnsi="Arial" w:cs="Arial"/>
        </w:rPr>
        <w:t>, inquests, and clinical negligence</w:t>
      </w:r>
      <w:r w:rsidRPr="00266CEE">
        <w:rPr>
          <w:rFonts w:ascii="Arial" w:hAnsi="Arial" w:cs="Arial"/>
        </w:rPr>
        <w:t>.</w:t>
      </w:r>
      <w:r w:rsidRPr="00305A95">
        <w:rPr>
          <w:rFonts w:ascii="Arial" w:hAnsi="Arial" w:cs="Arial"/>
        </w:rPr>
        <w:t xml:space="preserve"> </w:t>
      </w:r>
    </w:p>
    <w:p w14:paraId="5ECB77A0" w14:textId="77777777" w:rsidR="00305A95" w:rsidRPr="00305A95" w:rsidRDefault="00305A95" w:rsidP="00305A95">
      <w:pPr>
        <w:pStyle w:val="Heading2"/>
        <w:rPr>
          <w:sz w:val="22"/>
          <w:szCs w:val="22"/>
        </w:rPr>
      </w:pPr>
      <w:r w:rsidRPr="00305A95">
        <w:rPr>
          <w:sz w:val="22"/>
          <w:szCs w:val="22"/>
        </w:rPr>
        <w:t>Main responsibilities and duties include:</w:t>
      </w:r>
    </w:p>
    <w:p w14:paraId="3EB9224C" w14:textId="315250FE" w:rsidR="00305A95" w:rsidRDefault="00305A95" w:rsidP="00266CEE">
      <w:pPr>
        <w:pStyle w:val="ListParagraph"/>
        <w:numPr>
          <w:ilvl w:val="0"/>
          <w:numId w:val="8"/>
        </w:numPr>
        <w:ind w:left="567" w:hanging="567"/>
        <w:jc w:val="both"/>
        <w:rPr>
          <w:rFonts w:ascii="Arial" w:hAnsi="Arial" w:cs="Arial"/>
        </w:rPr>
      </w:pPr>
      <w:r w:rsidRPr="00305A95">
        <w:rPr>
          <w:rFonts w:ascii="Arial" w:hAnsi="Arial" w:cs="Arial"/>
        </w:rPr>
        <w:t>Preparing fixed fee and escape claim Legal Help bills to submit to the Legal Aid Agency (“LAA”);</w:t>
      </w:r>
    </w:p>
    <w:p w14:paraId="3DF9FF5C" w14:textId="17D89078" w:rsidR="007A0BF0" w:rsidRPr="00305A95" w:rsidRDefault="007A0BF0" w:rsidP="00266CEE">
      <w:pPr>
        <w:pStyle w:val="ListParagraph"/>
        <w:numPr>
          <w:ilvl w:val="0"/>
          <w:numId w:val="8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Preparing nil bills and claims for costs for certificated cases to submit to the LAA;</w:t>
      </w:r>
    </w:p>
    <w:p w14:paraId="2D8CD62B" w14:textId="77777777" w:rsidR="00266CEE" w:rsidRPr="00305A95" w:rsidRDefault="00266CEE" w:rsidP="00266CEE">
      <w:pPr>
        <w:pStyle w:val="ListParagraph"/>
        <w:numPr>
          <w:ilvl w:val="0"/>
          <w:numId w:val="8"/>
        </w:numPr>
        <w:ind w:left="567" w:hanging="567"/>
        <w:jc w:val="both"/>
        <w:rPr>
          <w:rFonts w:ascii="Arial" w:hAnsi="Arial" w:cs="Arial"/>
        </w:rPr>
      </w:pPr>
      <w:r w:rsidRPr="00305A95">
        <w:rPr>
          <w:rFonts w:ascii="Arial" w:hAnsi="Arial" w:cs="Arial"/>
        </w:rPr>
        <w:t>Preparing complex claims to send to costs draftsmen, including drafting instructions and collating relevant documents;</w:t>
      </w:r>
    </w:p>
    <w:p w14:paraId="04658947" w14:textId="77777777" w:rsidR="00266CEE" w:rsidRPr="00305A95" w:rsidRDefault="00266CEE" w:rsidP="00266CEE">
      <w:pPr>
        <w:pStyle w:val="ListParagraph"/>
        <w:numPr>
          <w:ilvl w:val="0"/>
          <w:numId w:val="8"/>
        </w:numPr>
        <w:ind w:left="567" w:hanging="567"/>
        <w:jc w:val="both"/>
        <w:rPr>
          <w:rFonts w:ascii="Arial" w:hAnsi="Arial" w:cs="Arial"/>
        </w:rPr>
      </w:pPr>
      <w:r w:rsidRPr="00305A95">
        <w:rPr>
          <w:rFonts w:ascii="Arial" w:hAnsi="Arial" w:cs="Arial"/>
        </w:rPr>
        <w:t>Liaising with counsel’s clerks and experts;</w:t>
      </w:r>
    </w:p>
    <w:p w14:paraId="556D5F99" w14:textId="078538F3" w:rsidR="00305A95" w:rsidRPr="00305A95" w:rsidRDefault="00305A95" w:rsidP="00266CEE">
      <w:pPr>
        <w:pStyle w:val="ListParagraph"/>
        <w:numPr>
          <w:ilvl w:val="0"/>
          <w:numId w:val="8"/>
        </w:numPr>
        <w:ind w:left="567" w:hanging="567"/>
        <w:jc w:val="both"/>
        <w:rPr>
          <w:rFonts w:ascii="Arial" w:hAnsi="Arial" w:cs="Arial"/>
        </w:rPr>
      </w:pPr>
      <w:r w:rsidRPr="00305A95">
        <w:rPr>
          <w:rFonts w:ascii="Arial" w:hAnsi="Arial" w:cs="Arial"/>
        </w:rPr>
        <w:t>Collating disbursemen</w:t>
      </w:r>
      <w:r w:rsidR="00266CEE">
        <w:rPr>
          <w:rFonts w:ascii="Arial" w:hAnsi="Arial" w:cs="Arial"/>
        </w:rPr>
        <w:t>ts</w:t>
      </w:r>
      <w:r w:rsidRPr="00305A95">
        <w:rPr>
          <w:rFonts w:ascii="Arial" w:hAnsi="Arial" w:cs="Arial"/>
        </w:rPr>
        <w:t xml:space="preserve">, </w:t>
      </w:r>
      <w:proofErr w:type="gramStart"/>
      <w:r w:rsidRPr="00305A95">
        <w:rPr>
          <w:rFonts w:ascii="Arial" w:hAnsi="Arial" w:cs="Arial"/>
        </w:rPr>
        <w:t>invoices</w:t>
      </w:r>
      <w:proofErr w:type="gramEnd"/>
      <w:r w:rsidRPr="00305A95">
        <w:rPr>
          <w:rFonts w:ascii="Arial" w:hAnsi="Arial" w:cs="Arial"/>
        </w:rPr>
        <w:t xml:space="preserve"> and counsel’s fee notes;</w:t>
      </w:r>
    </w:p>
    <w:p w14:paraId="6EB4C8AC" w14:textId="444EE9D0" w:rsidR="00266CEE" w:rsidRPr="00305A95" w:rsidRDefault="00266CEE" w:rsidP="00266CEE">
      <w:pPr>
        <w:pStyle w:val="ListParagraph"/>
        <w:numPr>
          <w:ilvl w:val="0"/>
          <w:numId w:val="8"/>
        </w:numPr>
        <w:ind w:left="567" w:hanging="567"/>
        <w:jc w:val="both"/>
        <w:rPr>
          <w:rFonts w:ascii="Arial" w:hAnsi="Arial" w:cs="Arial"/>
        </w:rPr>
      </w:pPr>
      <w:r w:rsidRPr="00305A95">
        <w:rPr>
          <w:rFonts w:ascii="Arial" w:hAnsi="Arial" w:cs="Arial"/>
        </w:rPr>
        <w:t xml:space="preserve">Using CCMS </w:t>
      </w:r>
      <w:r>
        <w:rPr>
          <w:rFonts w:ascii="Arial" w:hAnsi="Arial" w:cs="Arial"/>
        </w:rPr>
        <w:t xml:space="preserve">and CWA </w:t>
      </w:r>
      <w:r w:rsidRPr="00305A95">
        <w:rPr>
          <w:rFonts w:ascii="Arial" w:hAnsi="Arial" w:cs="Arial"/>
        </w:rPr>
        <w:t>to submit and progress bills (including via bulk upload where necessary);</w:t>
      </w:r>
    </w:p>
    <w:p w14:paraId="2C25CE31" w14:textId="77777777" w:rsidR="00266CEE" w:rsidRPr="00305A95" w:rsidRDefault="00266CEE" w:rsidP="00266CEE">
      <w:pPr>
        <w:pStyle w:val="ListParagraph"/>
        <w:numPr>
          <w:ilvl w:val="0"/>
          <w:numId w:val="8"/>
        </w:numPr>
        <w:ind w:left="567" w:hanging="567"/>
        <w:jc w:val="both"/>
        <w:rPr>
          <w:rFonts w:ascii="Arial" w:hAnsi="Arial" w:cs="Arial"/>
        </w:rPr>
      </w:pPr>
      <w:r w:rsidRPr="00305A95">
        <w:rPr>
          <w:rFonts w:ascii="Arial" w:hAnsi="Arial" w:cs="Arial"/>
        </w:rPr>
        <w:t>Requesting and allocating payments on account;</w:t>
      </w:r>
    </w:p>
    <w:p w14:paraId="2F8C2D9B" w14:textId="226CA010" w:rsidR="00305A95" w:rsidRDefault="00305A95" w:rsidP="00266CEE">
      <w:pPr>
        <w:pStyle w:val="ListParagraph"/>
        <w:numPr>
          <w:ilvl w:val="0"/>
          <w:numId w:val="8"/>
        </w:numPr>
        <w:ind w:left="567" w:hanging="567"/>
        <w:jc w:val="both"/>
        <w:rPr>
          <w:rFonts w:ascii="Arial" w:hAnsi="Arial" w:cs="Arial"/>
        </w:rPr>
      </w:pPr>
      <w:r w:rsidRPr="00305A95">
        <w:rPr>
          <w:rFonts w:ascii="Arial" w:hAnsi="Arial" w:cs="Arial"/>
        </w:rPr>
        <w:t>General document administration including, filing, scanning, and archiving;</w:t>
      </w:r>
    </w:p>
    <w:p w14:paraId="3C4554F0" w14:textId="0AA40107" w:rsidR="00266CEE" w:rsidRPr="00305A95" w:rsidRDefault="00266CEE" w:rsidP="00266CEE">
      <w:pPr>
        <w:pStyle w:val="ListParagraph"/>
        <w:numPr>
          <w:ilvl w:val="0"/>
          <w:numId w:val="8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Assisting with annual audits by the LAA;</w:t>
      </w:r>
    </w:p>
    <w:p w14:paraId="2FBE5DF0" w14:textId="77777777" w:rsidR="00305A95" w:rsidRPr="00305A95" w:rsidRDefault="00305A95" w:rsidP="00266CEE">
      <w:pPr>
        <w:pStyle w:val="ListParagraph"/>
        <w:numPr>
          <w:ilvl w:val="0"/>
          <w:numId w:val="8"/>
        </w:numPr>
        <w:ind w:left="567" w:hanging="567"/>
        <w:jc w:val="both"/>
        <w:rPr>
          <w:rFonts w:ascii="Arial" w:hAnsi="Arial" w:cs="Arial"/>
        </w:rPr>
      </w:pPr>
      <w:r w:rsidRPr="00305A95">
        <w:rPr>
          <w:rFonts w:ascii="Arial" w:hAnsi="Arial" w:cs="Arial"/>
        </w:rPr>
        <w:t>General liaison with the LAA regarding the processing of bills (via CCMS and by telephone where necessary);</w:t>
      </w:r>
    </w:p>
    <w:p w14:paraId="352696BB" w14:textId="5B8F847A" w:rsidR="00305A95" w:rsidRPr="00305A95" w:rsidRDefault="00305A95" w:rsidP="00266CEE">
      <w:pPr>
        <w:pStyle w:val="ListParagraph"/>
        <w:numPr>
          <w:ilvl w:val="0"/>
          <w:numId w:val="8"/>
        </w:numPr>
        <w:ind w:left="567" w:hanging="567"/>
        <w:jc w:val="both"/>
        <w:rPr>
          <w:rFonts w:ascii="Arial" w:hAnsi="Arial" w:cs="Arial"/>
        </w:rPr>
      </w:pPr>
      <w:r w:rsidRPr="00305A95">
        <w:rPr>
          <w:rFonts w:ascii="Arial" w:hAnsi="Arial" w:cs="Arial"/>
        </w:rPr>
        <w:t>Tracking the progress of cases in costing and liaising with fee earners to ensure smooth and timely billing of files;</w:t>
      </w:r>
      <w:r w:rsidR="0021593C">
        <w:rPr>
          <w:rFonts w:ascii="Arial" w:hAnsi="Arial" w:cs="Arial"/>
        </w:rPr>
        <w:t xml:space="preserve"> and</w:t>
      </w:r>
    </w:p>
    <w:p w14:paraId="247155E8" w14:textId="6D73DB55" w:rsidR="00305A95" w:rsidRPr="00305A95" w:rsidRDefault="00305A95" w:rsidP="00266CEE">
      <w:pPr>
        <w:pStyle w:val="ListParagraph"/>
        <w:numPr>
          <w:ilvl w:val="0"/>
          <w:numId w:val="8"/>
        </w:numPr>
        <w:ind w:left="567" w:hanging="567"/>
        <w:jc w:val="both"/>
        <w:rPr>
          <w:rFonts w:ascii="Arial" w:hAnsi="Arial" w:cs="Arial"/>
        </w:rPr>
      </w:pPr>
      <w:r w:rsidRPr="00305A95">
        <w:rPr>
          <w:rFonts w:ascii="Arial" w:hAnsi="Arial" w:cs="Arial"/>
        </w:rPr>
        <w:t xml:space="preserve">Working closely with </w:t>
      </w:r>
      <w:r w:rsidR="0021593C" w:rsidRPr="00266CEE">
        <w:rPr>
          <w:rFonts w:ascii="Arial" w:hAnsi="Arial" w:cs="Arial"/>
        </w:rPr>
        <w:t>other billing clerks</w:t>
      </w:r>
      <w:r w:rsidR="0021593C">
        <w:rPr>
          <w:rFonts w:ascii="Arial" w:hAnsi="Arial" w:cs="Arial"/>
        </w:rPr>
        <w:t xml:space="preserve">, </w:t>
      </w:r>
      <w:r w:rsidRPr="00305A95">
        <w:rPr>
          <w:rFonts w:ascii="Arial" w:hAnsi="Arial" w:cs="Arial"/>
        </w:rPr>
        <w:t>fee earners and our accounts team.</w:t>
      </w:r>
    </w:p>
    <w:p w14:paraId="2AF9742F" w14:textId="3A28E795" w:rsidR="00305A95" w:rsidRPr="00305A95" w:rsidRDefault="00305A95" w:rsidP="00305A95">
      <w:pPr>
        <w:spacing w:after="0" w:line="240" w:lineRule="auto"/>
        <w:rPr>
          <w:rFonts w:ascii="Arial" w:hAnsi="Arial" w:cs="Arial"/>
          <w:b/>
        </w:rPr>
      </w:pPr>
      <w:r w:rsidRPr="00305A95">
        <w:rPr>
          <w:rFonts w:ascii="Arial" w:hAnsi="Arial" w:cs="Arial"/>
          <w:b/>
        </w:rPr>
        <w:t xml:space="preserve">Key </w:t>
      </w:r>
      <w:r w:rsidR="00266CEE">
        <w:rPr>
          <w:rFonts w:ascii="Arial" w:hAnsi="Arial" w:cs="Arial"/>
          <w:b/>
        </w:rPr>
        <w:t>s</w:t>
      </w:r>
      <w:r w:rsidRPr="00305A95">
        <w:rPr>
          <w:rFonts w:ascii="Arial" w:hAnsi="Arial" w:cs="Arial"/>
          <w:b/>
        </w:rPr>
        <w:t>kills required:</w:t>
      </w:r>
    </w:p>
    <w:p w14:paraId="3EEAECD1" w14:textId="52C060D4" w:rsidR="00305A95" w:rsidRPr="00305A95" w:rsidRDefault="00305A95" w:rsidP="00266CEE">
      <w:pPr>
        <w:pStyle w:val="ListParagraph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05A95">
        <w:rPr>
          <w:rFonts w:ascii="Arial" w:hAnsi="Arial" w:cs="Arial"/>
        </w:rPr>
        <w:t>Previous experience preparing legal aid bills and using CCMS</w:t>
      </w:r>
      <w:r w:rsidR="00266CEE">
        <w:rPr>
          <w:rFonts w:ascii="Arial" w:hAnsi="Arial" w:cs="Arial"/>
        </w:rPr>
        <w:t xml:space="preserve"> and CWA</w:t>
      </w:r>
      <w:r w:rsidRPr="00305A95">
        <w:rPr>
          <w:rFonts w:ascii="Arial" w:hAnsi="Arial" w:cs="Arial"/>
        </w:rPr>
        <w:t xml:space="preserve"> electronic billing system</w:t>
      </w:r>
      <w:r w:rsidR="00266CEE">
        <w:rPr>
          <w:rFonts w:ascii="Arial" w:hAnsi="Arial" w:cs="Arial"/>
        </w:rPr>
        <w:t>s</w:t>
      </w:r>
      <w:r w:rsidRPr="00305A95">
        <w:rPr>
          <w:rFonts w:ascii="Arial" w:hAnsi="Arial" w:cs="Arial"/>
        </w:rPr>
        <w:t xml:space="preserve"> </w:t>
      </w:r>
      <w:r w:rsidRPr="00266CEE">
        <w:rPr>
          <w:rFonts w:ascii="Arial" w:hAnsi="Arial" w:cs="Arial"/>
        </w:rPr>
        <w:t xml:space="preserve">is </w:t>
      </w:r>
      <w:r w:rsidR="007A0BF0" w:rsidRPr="00266CEE">
        <w:rPr>
          <w:rFonts w:ascii="Arial" w:hAnsi="Arial" w:cs="Arial"/>
        </w:rPr>
        <w:t>preferred, but not essential</w:t>
      </w:r>
      <w:r w:rsidR="0021593C" w:rsidRPr="00266CEE">
        <w:rPr>
          <w:rFonts w:ascii="Arial" w:hAnsi="Arial" w:cs="Arial"/>
        </w:rPr>
        <w:t>; and</w:t>
      </w:r>
    </w:p>
    <w:p w14:paraId="558BDB2D" w14:textId="3D70631D" w:rsidR="00305A95" w:rsidRPr="00305A95" w:rsidRDefault="00305A95" w:rsidP="00266CEE">
      <w:pPr>
        <w:pStyle w:val="ListParagraph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05A95">
        <w:rPr>
          <w:rFonts w:ascii="Arial" w:hAnsi="Arial" w:cs="Arial"/>
        </w:rPr>
        <w:t>Ability to use software packages (in particular Excel and relevant document management systems)</w:t>
      </w:r>
      <w:r w:rsidR="0021593C">
        <w:rPr>
          <w:rFonts w:ascii="Arial" w:hAnsi="Arial" w:cs="Arial"/>
        </w:rPr>
        <w:t>.</w:t>
      </w:r>
    </w:p>
    <w:p w14:paraId="71643199" w14:textId="77777777" w:rsidR="00305A95" w:rsidRDefault="00305A95" w:rsidP="00305A95">
      <w:pPr>
        <w:contextualSpacing/>
        <w:rPr>
          <w:rFonts w:ascii="Arial" w:hAnsi="Arial" w:cs="Arial"/>
          <w:b/>
        </w:rPr>
      </w:pPr>
    </w:p>
    <w:p w14:paraId="716A954B" w14:textId="61927ED4" w:rsidR="00226C0C" w:rsidRDefault="00305A95" w:rsidP="00226C0C">
      <w:pPr>
        <w:spacing w:after="0" w:line="240" w:lineRule="auto"/>
        <w:contextualSpacing/>
        <w:rPr>
          <w:rFonts w:ascii="Arial" w:hAnsi="Arial" w:cs="Arial"/>
          <w:b/>
        </w:rPr>
      </w:pPr>
      <w:r w:rsidRPr="00305A95">
        <w:rPr>
          <w:rFonts w:ascii="Arial" w:hAnsi="Arial" w:cs="Arial"/>
          <w:b/>
        </w:rPr>
        <w:t xml:space="preserve">Person </w:t>
      </w:r>
      <w:r w:rsidR="00266CEE">
        <w:rPr>
          <w:rFonts w:ascii="Arial" w:hAnsi="Arial" w:cs="Arial"/>
          <w:b/>
        </w:rPr>
        <w:t>s</w:t>
      </w:r>
      <w:r w:rsidRPr="00305A95">
        <w:rPr>
          <w:rFonts w:ascii="Arial" w:hAnsi="Arial" w:cs="Arial"/>
          <w:b/>
        </w:rPr>
        <w:t>pecification:</w:t>
      </w:r>
    </w:p>
    <w:p w14:paraId="5B714070" w14:textId="10E19C23" w:rsidR="00305A95" w:rsidRPr="00226C0C" w:rsidRDefault="00226C0C" w:rsidP="00266CEE">
      <w:pPr>
        <w:pStyle w:val="ListParagraph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05A95" w:rsidRPr="00226C0C">
        <w:rPr>
          <w:rFonts w:ascii="Arial" w:hAnsi="Arial" w:cs="Arial"/>
        </w:rPr>
        <w:t>trong numerical skills and strong desire / ability to work with numbers</w:t>
      </w:r>
      <w:r w:rsidR="0021593C">
        <w:rPr>
          <w:rFonts w:ascii="Arial" w:hAnsi="Arial" w:cs="Arial"/>
        </w:rPr>
        <w:t>;</w:t>
      </w:r>
    </w:p>
    <w:p w14:paraId="6F2AE2CF" w14:textId="22A7B8C1" w:rsidR="00226C0C" w:rsidRDefault="00305A95" w:rsidP="00266CEE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05A95">
        <w:rPr>
          <w:rFonts w:ascii="Arial" w:hAnsi="Arial" w:cs="Arial"/>
        </w:rPr>
        <w:t>Ability to demonstrate a high standard of competency to work with Microsoft Excel and accounting software(s)</w:t>
      </w:r>
      <w:r w:rsidR="0021593C">
        <w:rPr>
          <w:rFonts w:ascii="Arial" w:hAnsi="Arial" w:cs="Arial"/>
        </w:rPr>
        <w:t>;</w:t>
      </w:r>
    </w:p>
    <w:p w14:paraId="22C1EB98" w14:textId="7BBC1B7A" w:rsidR="00305A95" w:rsidRPr="00305A95" w:rsidRDefault="00305A95" w:rsidP="00266CEE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05A95">
        <w:rPr>
          <w:rFonts w:ascii="Arial" w:hAnsi="Arial" w:cs="Arial"/>
        </w:rPr>
        <w:t xml:space="preserve">Ability to manage assigned tasks in an assertive, </w:t>
      </w:r>
      <w:proofErr w:type="gramStart"/>
      <w:r w:rsidRPr="00305A95">
        <w:rPr>
          <w:rFonts w:ascii="Arial" w:hAnsi="Arial" w:cs="Arial"/>
        </w:rPr>
        <w:t>efficient</w:t>
      </w:r>
      <w:proofErr w:type="gramEnd"/>
      <w:r w:rsidRPr="00305A95">
        <w:rPr>
          <w:rFonts w:ascii="Arial" w:hAnsi="Arial" w:cs="Arial"/>
        </w:rPr>
        <w:t xml:space="preserve"> and timely manner</w:t>
      </w:r>
      <w:r w:rsidR="0021593C">
        <w:rPr>
          <w:rFonts w:ascii="Arial" w:hAnsi="Arial" w:cs="Arial"/>
        </w:rPr>
        <w:t>;</w:t>
      </w:r>
    </w:p>
    <w:p w14:paraId="0477F712" w14:textId="29D34F3D" w:rsidR="00305A95" w:rsidRPr="00305A95" w:rsidRDefault="00305A95" w:rsidP="00266CEE">
      <w:pPr>
        <w:pStyle w:val="Am111"/>
        <w:numPr>
          <w:ilvl w:val="0"/>
          <w:numId w:val="6"/>
        </w:numPr>
        <w:spacing w:after="0"/>
        <w:ind w:left="567" w:hanging="567"/>
        <w:contextualSpacing/>
        <w:rPr>
          <w:rFonts w:cs="Arial"/>
          <w:szCs w:val="22"/>
        </w:rPr>
      </w:pPr>
      <w:r w:rsidRPr="00305A95">
        <w:rPr>
          <w:rFonts w:cs="Arial"/>
          <w:szCs w:val="22"/>
        </w:rPr>
        <w:t>Proven ability to organise, prioritise and work to tight deadlines whilst maintaining a positive attitude</w:t>
      </w:r>
      <w:r w:rsidR="0021593C">
        <w:rPr>
          <w:rFonts w:cs="Arial"/>
          <w:szCs w:val="22"/>
        </w:rPr>
        <w:t>;</w:t>
      </w:r>
    </w:p>
    <w:p w14:paraId="094E20A5" w14:textId="33C6F3A1" w:rsidR="00305A95" w:rsidRPr="00305A95" w:rsidRDefault="00305A95" w:rsidP="00266CEE">
      <w:pPr>
        <w:pStyle w:val="Am111"/>
        <w:numPr>
          <w:ilvl w:val="0"/>
          <w:numId w:val="6"/>
        </w:numPr>
        <w:spacing w:after="0"/>
        <w:ind w:left="567" w:hanging="567"/>
        <w:contextualSpacing/>
        <w:rPr>
          <w:rFonts w:cs="Arial"/>
          <w:szCs w:val="22"/>
        </w:rPr>
      </w:pPr>
      <w:r w:rsidRPr="00305A95">
        <w:rPr>
          <w:rFonts w:cs="Arial"/>
          <w:szCs w:val="22"/>
        </w:rPr>
        <w:t>Demonstrable previous experience of working in a busy office environment</w:t>
      </w:r>
      <w:r w:rsidR="0021593C">
        <w:rPr>
          <w:rFonts w:cs="Arial"/>
          <w:szCs w:val="22"/>
        </w:rPr>
        <w:t>;</w:t>
      </w:r>
    </w:p>
    <w:p w14:paraId="154708C6" w14:textId="7C0EC04B" w:rsidR="00305A95" w:rsidRPr="00305A95" w:rsidRDefault="00305A95" w:rsidP="00266CEE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05A95">
        <w:rPr>
          <w:rFonts w:ascii="Arial" w:hAnsi="Arial" w:cs="Arial"/>
        </w:rPr>
        <w:t>Good attention to detail</w:t>
      </w:r>
      <w:r w:rsidR="0021593C">
        <w:rPr>
          <w:rFonts w:ascii="Arial" w:hAnsi="Arial" w:cs="Arial"/>
        </w:rPr>
        <w:t>;</w:t>
      </w:r>
    </w:p>
    <w:p w14:paraId="61285B8F" w14:textId="3661E9EB" w:rsidR="00305A95" w:rsidRPr="00305A95" w:rsidRDefault="00305A95" w:rsidP="00266CEE">
      <w:pPr>
        <w:pStyle w:val="Am111"/>
        <w:numPr>
          <w:ilvl w:val="0"/>
          <w:numId w:val="6"/>
        </w:numPr>
        <w:spacing w:after="0"/>
        <w:ind w:left="567" w:hanging="567"/>
        <w:contextualSpacing/>
        <w:rPr>
          <w:rFonts w:cs="Arial"/>
          <w:szCs w:val="22"/>
        </w:rPr>
      </w:pPr>
      <w:r w:rsidRPr="00305A95">
        <w:rPr>
          <w:rFonts w:cs="Arial"/>
          <w:szCs w:val="22"/>
        </w:rPr>
        <w:t xml:space="preserve">Proven ability to communicate accurately, </w:t>
      </w:r>
      <w:proofErr w:type="gramStart"/>
      <w:r w:rsidRPr="00305A95">
        <w:rPr>
          <w:rFonts w:cs="Arial"/>
          <w:szCs w:val="22"/>
        </w:rPr>
        <w:t>clearly</w:t>
      </w:r>
      <w:proofErr w:type="gramEnd"/>
      <w:r w:rsidRPr="00305A95">
        <w:rPr>
          <w:rFonts w:cs="Arial"/>
          <w:szCs w:val="22"/>
        </w:rPr>
        <w:t xml:space="preserve"> and concisely, both verbally and in writing with a wide range of internal and external stakeholders</w:t>
      </w:r>
      <w:r w:rsidR="0021593C">
        <w:rPr>
          <w:rFonts w:cs="Arial"/>
          <w:szCs w:val="22"/>
        </w:rPr>
        <w:t>;</w:t>
      </w:r>
    </w:p>
    <w:p w14:paraId="644D6FAA" w14:textId="6205993A" w:rsidR="00305A95" w:rsidRPr="00305A95" w:rsidRDefault="00305A95" w:rsidP="00266CEE">
      <w:pPr>
        <w:pStyle w:val="Am111"/>
        <w:numPr>
          <w:ilvl w:val="0"/>
          <w:numId w:val="6"/>
        </w:numPr>
        <w:spacing w:after="0"/>
        <w:ind w:left="567" w:hanging="567"/>
        <w:contextualSpacing/>
        <w:rPr>
          <w:rFonts w:cs="Arial"/>
          <w:szCs w:val="22"/>
        </w:rPr>
      </w:pPr>
      <w:r w:rsidRPr="00305A95">
        <w:rPr>
          <w:rFonts w:cs="Arial"/>
          <w:szCs w:val="22"/>
        </w:rPr>
        <w:t xml:space="preserve">Proven ability to take initiative, work and contribute </w:t>
      </w:r>
      <w:proofErr w:type="gramStart"/>
      <w:r w:rsidRPr="00305A95">
        <w:rPr>
          <w:rFonts w:cs="Arial"/>
          <w:szCs w:val="22"/>
        </w:rPr>
        <w:t>in</w:t>
      </w:r>
      <w:proofErr w:type="gramEnd"/>
      <w:r w:rsidRPr="00305A95">
        <w:rPr>
          <w:rFonts w:cs="Arial"/>
          <w:szCs w:val="22"/>
        </w:rPr>
        <w:t xml:space="preserve"> a team environment and maintain a professional conduct</w:t>
      </w:r>
      <w:r w:rsidR="0021593C">
        <w:rPr>
          <w:rFonts w:cs="Arial"/>
          <w:szCs w:val="22"/>
        </w:rPr>
        <w:t xml:space="preserve">; </w:t>
      </w:r>
    </w:p>
    <w:p w14:paraId="09C1AA1F" w14:textId="009B5481" w:rsidR="00305A95" w:rsidRPr="00305A95" w:rsidRDefault="00226C0C" w:rsidP="00266CEE">
      <w:pPr>
        <w:pStyle w:val="ListParagraph"/>
        <w:numPr>
          <w:ilvl w:val="0"/>
          <w:numId w:val="6"/>
        </w:numPr>
        <w:tabs>
          <w:tab w:val="left" w:pos="1728"/>
        </w:tabs>
        <w:spacing w:after="0" w:line="240" w:lineRule="auto"/>
        <w:ind w:left="567" w:hanging="567"/>
        <w:jc w:val="both"/>
        <w:outlineLvl w:val="2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C</w:t>
      </w:r>
      <w:r w:rsidR="00305A95" w:rsidRPr="00305A95">
        <w:rPr>
          <w:rFonts w:ascii="Arial" w:hAnsi="Arial" w:cs="Arial"/>
          <w:lang w:eastAsia="en-GB"/>
        </w:rPr>
        <w:t>ommitment to maintaining the highest levels of integrity and professional conduct</w:t>
      </w:r>
      <w:r w:rsidR="0021593C">
        <w:rPr>
          <w:rFonts w:ascii="Arial" w:hAnsi="Arial" w:cs="Arial"/>
          <w:lang w:eastAsia="en-GB"/>
        </w:rPr>
        <w:t>; and</w:t>
      </w:r>
      <w:r w:rsidR="00305A95" w:rsidRPr="00305A95">
        <w:rPr>
          <w:rFonts w:ascii="Arial" w:hAnsi="Arial" w:cs="Arial"/>
          <w:lang w:eastAsia="en-GB"/>
        </w:rPr>
        <w:t xml:space="preserve"> </w:t>
      </w:r>
    </w:p>
    <w:p w14:paraId="65A8272C" w14:textId="0FE240D3" w:rsidR="00305A95" w:rsidRPr="00305A95" w:rsidRDefault="00305A95" w:rsidP="00266CEE">
      <w:pPr>
        <w:pStyle w:val="ListParagraph"/>
        <w:numPr>
          <w:ilvl w:val="0"/>
          <w:numId w:val="6"/>
        </w:numPr>
        <w:tabs>
          <w:tab w:val="left" w:pos="1728"/>
        </w:tabs>
        <w:spacing w:after="0" w:line="240" w:lineRule="auto"/>
        <w:ind w:left="567" w:hanging="567"/>
        <w:jc w:val="both"/>
        <w:outlineLvl w:val="2"/>
        <w:rPr>
          <w:rFonts w:ascii="Arial" w:hAnsi="Arial" w:cs="Arial"/>
          <w:lang w:eastAsia="en-GB"/>
        </w:rPr>
      </w:pPr>
      <w:r w:rsidRPr="00305A95">
        <w:rPr>
          <w:rFonts w:ascii="Arial" w:hAnsi="Arial" w:cs="Arial"/>
          <w:lang w:val="en-US"/>
        </w:rPr>
        <w:t>Good attendance and timekeeping</w:t>
      </w:r>
      <w:r w:rsidR="00226C0C">
        <w:rPr>
          <w:rFonts w:ascii="Arial" w:hAnsi="Arial" w:cs="Arial"/>
          <w:lang w:val="en-US"/>
        </w:rPr>
        <w:t>.</w:t>
      </w:r>
    </w:p>
    <w:sectPr w:rsidR="00305A95" w:rsidRPr="00305A95" w:rsidSect="00FC09C6">
      <w:headerReference w:type="default" r:id="rId8"/>
      <w:footerReference w:type="default" r:id="rId9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0C322" w14:textId="77777777" w:rsidR="00D342FF" w:rsidRDefault="00D342FF" w:rsidP="00D342FF">
      <w:pPr>
        <w:spacing w:after="0" w:line="240" w:lineRule="auto"/>
      </w:pPr>
      <w:r>
        <w:separator/>
      </w:r>
    </w:p>
  </w:endnote>
  <w:endnote w:type="continuationSeparator" w:id="0">
    <w:p w14:paraId="6C021ED7" w14:textId="77777777" w:rsidR="00D342FF" w:rsidRDefault="00D342FF" w:rsidP="00D34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9551588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1A6DE67" w14:textId="77777777" w:rsidR="00D342FF" w:rsidRPr="00D342FF" w:rsidRDefault="00D342FF">
        <w:pPr>
          <w:pStyle w:val="Footer"/>
          <w:jc w:val="center"/>
          <w:rPr>
            <w:rFonts w:ascii="Arial" w:hAnsi="Arial" w:cs="Arial"/>
          </w:rPr>
        </w:pPr>
        <w:r w:rsidRPr="00D342FF">
          <w:rPr>
            <w:rFonts w:ascii="Arial" w:hAnsi="Arial" w:cs="Arial"/>
          </w:rPr>
          <w:fldChar w:fldCharType="begin"/>
        </w:r>
        <w:r w:rsidRPr="00D342FF">
          <w:rPr>
            <w:rFonts w:ascii="Arial" w:hAnsi="Arial" w:cs="Arial"/>
          </w:rPr>
          <w:instrText xml:space="preserve"> PAGE   \* MERGEFORMAT </w:instrText>
        </w:r>
        <w:r w:rsidRPr="00D342FF">
          <w:rPr>
            <w:rFonts w:ascii="Arial" w:hAnsi="Arial" w:cs="Arial"/>
          </w:rPr>
          <w:fldChar w:fldCharType="separate"/>
        </w:r>
        <w:r w:rsidR="00305A95">
          <w:rPr>
            <w:rFonts w:ascii="Arial" w:hAnsi="Arial" w:cs="Arial"/>
            <w:noProof/>
          </w:rPr>
          <w:t>3</w:t>
        </w:r>
        <w:r w:rsidRPr="00D342FF">
          <w:rPr>
            <w:rFonts w:ascii="Arial" w:hAnsi="Arial" w:cs="Arial"/>
            <w:noProof/>
          </w:rPr>
          <w:fldChar w:fldCharType="end"/>
        </w:r>
      </w:p>
    </w:sdtContent>
  </w:sdt>
  <w:p w14:paraId="79AED434" w14:textId="77777777" w:rsidR="00D342FF" w:rsidRDefault="00D342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B4E56" w14:textId="77777777" w:rsidR="00D342FF" w:rsidRDefault="00D342FF" w:rsidP="00D342FF">
      <w:pPr>
        <w:spacing w:after="0" w:line="240" w:lineRule="auto"/>
      </w:pPr>
      <w:r>
        <w:separator/>
      </w:r>
    </w:p>
  </w:footnote>
  <w:footnote w:type="continuationSeparator" w:id="0">
    <w:p w14:paraId="67488A75" w14:textId="77777777" w:rsidR="00D342FF" w:rsidRDefault="00D342FF" w:rsidP="00D34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745CC" w14:textId="77777777" w:rsidR="00FC09C6" w:rsidRDefault="00FC09C6" w:rsidP="00FC09C6">
    <w:pPr>
      <w:pStyle w:val="Header"/>
      <w:jc w:val="right"/>
    </w:pPr>
    <w:r>
      <w:rPr>
        <w:noProof/>
        <w:lang w:eastAsia="en-GB"/>
      </w:rPr>
      <w:drawing>
        <wp:inline distT="0" distB="0" distL="0" distR="0" wp14:anchorId="0809EAA6" wp14:editId="7F7B9A6C">
          <wp:extent cx="2400300" cy="971550"/>
          <wp:effectExtent l="0" t="0" r="0" b="0"/>
          <wp:docPr id="2" name="Picture 2" descr="Leigh_Day_logo_green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eigh_Day_logo_green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3509"/>
    <w:multiLevelType w:val="multilevel"/>
    <w:tmpl w:val="BE9CE59C"/>
    <w:lvl w:ilvl="0">
      <w:start w:val="1"/>
      <w:numFmt w:val="decimal"/>
      <w:pStyle w:val="LD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DLevel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LDLevel3"/>
      <w:lvlText w:val="(%3)"/>
      <w:lvlJc w:val="left"/>
      <w:pPr>
        <w:ind w:left="1466" w:hanging="397"/>
      </w:pPr>
      <w:rPr>
        <w:rFonts w:hint="default"/>
      </w:rPr>
    </w:lvl>
    <w:lvl w:ilvl="3">
      <w:start w:val="1"/>
      <w:numFmt w:val="lowerRoman"/>
      <w:pStyle w:val="LDLevel4"/>
      <w:lvlText w:val="(%4)"/>
      <w:lvlJc w:val="left"/>
      <w:pPr>
        <w:ind w:left="2088" w:hanging="3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E2420F9"/>
    <w:multiLevelType w:val="hybridMultilevel"/>
    <w:tmpl w:val="6756E9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6F5667"/>
    <w:multiLevelType w:val="hybridMultilevel"/>
    <w:tmpl w:val="08F4FAFA"/>
    <w:lvl w:ilvl="0" w:tplc="4432C0C0">
      <w:start w:val="1"/>
      <w:numFmt w:val="lowerLetter"/>
      <w:pStyle w:val="LDLevel3b"/>
      <w:lvlText w:val="%1."/>
      <w:lvlJc w:val="left"/>
      <w:pPr>
        <w:ind w:left="1789" w:hanging="360"/>
      </w:p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34857FE8"/>
    <w:multiLevelType w:val="hybridMultilevel"/>
    <w:tmpl w:val="B6AA0ECA"/>
    <w:lvl w:ilvl="0" w:tplc="1AE64D18">
      <w:start w:val="1"/>
      <w:numFmt w:val="lowerLetter"/>
      <w:lvlText w:val="(%1)"/>
      <w:lvlJc w:val="left"/>
      <w:pPr>
        <w:ind w:left="720" w:hanging="360"/>
      </w:pPr>
      <w:rPr>
        <w:rFonts w:hint="default"/>
        <w:lang w:val="en-GB"/>
      </w:rPr>
    </w:lvl>
    <w:lvl w:ilvl="1" w:tplc="BB50A2A4">
      <w:start w:val="1"/>
      <w:numFmt w:val="lowerLetter"/>
      <w:pStyle w:val="LDsubheading"/>
      <w:lvlText w:val="%2."/>
      <w:lvlJc w:val="left"/>
      <w:pPr>
        <w:ind w:left="1440" w:hanging="360"/>
      </w:pPr>
    </w:lvl>
    <w:lvl w:ilvl="2" w:tplc="9BFA55C8">
      <w:start w:val="10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71696"/>
    <w:multiLevelType w:val="hybridMultilevel"/>
    <w:tmpl w:val="9DFA0198"/>
    <w:lvl w:ilvl="0" w:tplc="69F08D6C">
      <w:start w:val="1"/>
      <w:numFmt w:val="decimal"/>
      <w:pStyle w:val="LDParties"/>
      <w:lvlText w:val="(%1)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72E09"/>
    <w:multiLevelType w:val="hybridMultilevel"/>
    <w:tmpl w:val="EB607802"/>
    <w:lvl w:ilvl="0" w:tplc="7DA24816">
      <w:start w:val="1"/>
      <w:numFmt w:val="upperRoman"/>
      <w:pStyle w:val="LDHeadingtoc"/>
      <w:lvlText w:val="%1."/>
      <w:lvlJc w:val="left"/>
      <w:pPr>
        <w:ind w:left="720" w:hanging="360"/>
      </w:pPr>
      <w:rPr>
        <w:rFonts w:hint="default"/>
        <w:b/>
      </w:rPr>
    </w:lvl>
    <w:lvl w:ilvl="1" w:tplc="A27CE54A">
      <w:start w:val="1"/>
      <w:numFmt w:val="lowerLetter"/>
      <w:lvlText w:val="(%2)"/>
      <w:lvlJc w:val="left"/>
      <w:pPr>
        <w:ind w:left="1845" w:hanging="765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F73BB"/>
    <w:multiLevelType w:val="hybridMultilevel"/>
    <w:tmpl w:val="4EC2E0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EB04C1"/>
    <w:multiLevelType w:val="hybridMultilevel"/>
    <w:tmpl w:val="0750EC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8E7816"/>
    <w:multiLevelType w:val="hybridMultilevel"/>
    <w:tmpl w:val="72C695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5126324">
    <w:abstractNumId w:val="5"/>
  </w:num>
  <w:num w:numId="2" w16cid:durableId="1984458721">
    <w:abstractNumId w:val="2"/>
  </w:num>
  <w:num w:numId="3" w16cid:durableId="2119980652">
    <w:abstractNumId w:val="0"/>
  </w:num>
  <w:num w:numId="4" w16cid:durableId="1670257207">
    <w:abstractNumId w:val="4"/>
  </w:num>
  <w:num w:numId="5" w16cid:durableId="509367365">
    <w:abstractNumId w:val="3"/>
  </w:num>
  <w:num w:numId="6" w16cid:durableId="74935427">
    <w:abstractNumId w:val="1"/>
  </w:num>
  <w:num w:numId="7" w16cid:durableId="1367750117">
    <w:abstractNumId w:val="6"/>
  </w:num>
  <w:num w:numId="8" w16cid:durableId="1824153199">
    <w:abstractNumId w:val="8"/>
  </w:num>
  <w:num w:numId="9" w16cid:durableId="85723907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revisionView w:inkAnnotations="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25"/>
    <w:rsid w:val="000027F2"/>
    <w:rsid w:val="00015ABB"/>
    <w:rsid w:val="000160CA"/>
    <w:rsid w:val="00064EC5"/>
    <w:rsid w:val="0007389B"/>
    <w:rsid w:val="001262D6"/>
    <w:rsid w:val="00152265"/>
    <w:rsid w:val="00157C41"/>
    <w:rsid w:val="001E1838"/>
    <w:rsid w:val="001E58D9"/>
    <w:rsid w:val="0021000E"/>
    <w:rsid w:val="0021593C"/>
    <w:rsid w:val="0022390A"/>
    <w:rsid w:val="00226C0C"/>
    <w:rsid w:val="0026193D"/>
    <w:rsid w:val="00266CEE"/>
    <w:rsid w:val="00273926"/>
    <w:rsid w:val="002A3516"/>
    <w:rsid w:val="002E1102"/>
    <w:rsid w:val="002F18DD"/>
    <w:rsid w:val="00305A95"/>
    <w:rsid w:val="003103A5"/>
    <w:rsid w:val="00363BC2"/>
    <w:rsid w:val="00376C38"/>
    <w:rsid w:val="0039050B"/>
    <w:rsid w:val="003E4E94"/>
    <w:rsid w:val="004134C3"/>
    <w:rsid w:val="00424119"/>
    <w:rsid w:val="00452F61"/>
    <w:rsid w:val="00480ADF"/>
    <w:rsid w:val="004816DD"/>
    <w:rsid w:val="00484E06"/>
    <w:rsid w:val="00496246"/>
    <w:rsid w:val="004A7002"/>
    <w:rsid w:val="004B3861"/>
    <w:rsid w:val="004D20C5"/>
    <w:rsid w:val="004D4736"/>
    <w:rsid w:val="004D66E9"/>
    <w:rsid w:val="004D68B1"/>
    <w:rsid w:val="004E1A38"/>
    <w:rsid w:val="00535F9A"/>
    <w:rsid w:val="005A3C06"/>
    <w:rsid w:val="005D4AF2"/>
    <w:rsid w:val="005F3514"/>
    <w:rsid w:val="00605B42"/>
    <w:rsid w:val="00607479"/>
    <w:rsid w:val="0062318D"/>
    <w:rsid w:val="006447A7"/>
    <w:rsid w:val="00653103"/>
    <w:rsid w:val="00654E51"/>
    <w:rsid w:val="00661A08"/>
    <w:rsid w:val="00682808"/>
    <w:rsid w:val="006B1E21"/>
    <w:rsid w:val="006B4DAF"/>
    <w:rsid w:val="006C320D"/>
    <w:rsid w:val="006F31D8"/>
    <w:rsid w:val="0071344C"/>
    <w:rsid w:val="00726A68"/>
    <w:rsid w:val="00731230"/>
    <w:rsid w:val="007A0BF0"/>
    <w:rsid w:val="007A7327"/>
    <w:rsid w:val="007D3679"/>
    <w:rsid w:val="00816115"/>
    <w:rsid w:val="008414DD"/>
    <w:rsid w:val="0085600F"/>
    <w:rsid w:val="00887425"/>
    <w:rsid w:val="008A350B"/>
    <w:rsid w:val="008A6E50"/>
    <w:rsid w:val="00917236"/>
    <w:rsid w:val="0091773F"/>
    <w:rsid w:val="009240E3"/>
    <w:rsid w:val="00957369"/>
    <w:rsid w:val="00976D70"/>
    <w:rsid w:val="0099680C"/>
    <w:rsid w:val="009A0EAE"/>
    <w:rsid w:val="009A628D"/>
    <w:rsid w:val="009D4DA2"/>
    <w:rsid w:val="00A16DD3"/>
    <w:rsid w:val="00A255FE"/>
    <w:rsid w:val="00A2799C"/>
    <w:rsid w:val="00A43D4A"/>
    <w:rsid w:val="00A73667"/>
    <w:rsid w:val="00A74CD8"/>
    <w:rsid w:val="00A7510D"/>
    <w:rsid w:val="00A97732"/>
    <w:rsid w:val="00AB1782"/>
    <w:rsid w:val="00B07A5E"/>
    <w:rsid w:val="00B66CD8"/>
    <w:rsid w:val="00B713C5"/>
    <w:rsid w:val="00B72EDF"/>
    <w:rsid w:val="00BC586E"/>
    <w:rsid w:val="00BE0381"/>
    <w:rsid w:val="00C1348F"/>
    <w:rsid w:val="00C22A40"/>
    <w:rsid w:val="00CB254D"/>
    <w:rsid w:val="00CD2D1C"/>
    <w:rsid w:val="00D342FF"/>
    <w:rsid w:val="00D34D06"/>
    <w:rsid w:val="00D450BA"/>
    <w:rsid w:val="00D9468D"/>
    <w:rsid w:val="00DD6DE0"/>
    <w:rsid w:val="00DE6706"/>
    <w:rsid w:val="00E06DFC"/>
    <w:rsid w:val="00E158EF"/>
    <w:rsid w:val="00E201CA"/>
    <w:rsid w:val="00E211C8"/>
    <w:rsid w:val="00E4359C"/>
    <w:rsid w:val="00EB331A"/>
    <w:rsid w:val="00EB7965"/>
    <w:rsid w:val="00ED6438"/>
    <w:rsid w:val="00EF4BA0"/>
    <w:rsid w:val="00F42715"/>
    <w:rsid w:val="00FB4A8A"/>
    <w:rsid w:val="00FC09C6"/>
    <w:rsid w:val="00FC6068"/>
    <w:rsid w:val="00FF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08B77421"/>
  <w15:docId w15:val="{D8E338AE-0815-48A0-B1E8-D60D6B5F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B254D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DAppendix">
    <w:name w:val="LD Appendix"/>
    <w:basedOn w:val="Normal"/>
    <w:link w:val="LDAppendixChar"/>
    <w:qFormat/>
    <w:rsid w:val="0026193D"/>
    <w:pPr>
      <w:spacing w:after="120" w:line="240" w:lineRule="auto"/>
      <w:jc w:val="center"/>
    </w:pPr>
    <w:rPr>
      <w:rFonts w:ascii="Arial" w:eastAsia="Times New Roman" w:hAnsi="Arial" w:cs="Arial"/>
      <w:b/>
      <w:sz w:val="24"/>
    </w:rPr>
  </w:style>
  <w:style w:type="character" w:customStyle="1" w:styleId="LDAppendixChar">
    <w:name w:val="LD Appendix Char"/>
    <w:basedOn w:val="DefaultParagraphFont"/>
    <w:link w:val="LDAppendix"/>
    <w:rsid w:val="0026193D"/>
    <w:rPr>
      <w:rFonts w:ascii="Arial" w:eastAsia="Times New Roman" w:hAnsi="Arial" w:cs="Arial"/>
      <w:b/>
      <w:sz w:val="24"/>
    </w:rPr>
  </w:style>
  <w:style w:type="paragraph" w:customStyle="1" w:styleId="LDHeadingtoc">
    <w:name w:val="LD Heading toc"/>
    <w:basedOn w:val="ListParagraph"/>
    <w:link w:val="LDHeadingtocChar"/>
    <w:qFormat/>
    <w:rsid w:val="0026193D"/>
    <w:pPr>
      <w:numPr>
        <w:numId w:val="1"/>
      </w:numPr>
      <w:spacing w:after="240" w:line="360" w:lineRule="auto"/>
      <w:jc w:val="both"/>
    </w:pPr>
    <w:rPr>
      <w:rFonts w:ascii="Arial Bold" w:eastAsiaTheme="minorEastAsia" w:hAnsi="Arial Bold" w:cs="Arial"/>
      <w:b/>
      <w:bCs/>
      <w:caps/>
      <w:sz w:val="24"/>
      <w:szCs w:val="24"/>
      <w:u w:val="single"/>
      <w:lang w:eastAsia="ja-JP"/>
    </w:rPr>
  </w:style>
  <w:style w:type="character" w:customStyle="1" w:styleId="LDHeadingtocChar">
    <w:name w:val="LD Heading toc Char"/>
    <w:basedOn w:val="DefaultParagraphFont"/>
    <w:link w:val="LDHeadingtoc"/>
    <w:rsid w:val="0026193D"/>
    <w:rPr>
      <w:rFonts w:ascii="Arial Bold" w:eastAsiaTheme="minorEastAsia" w:hAnsi="Arial Bold" w:cs="Arial"/>
      <w:b/>
      <w:bCs/>
      <w:caps/>
      <w:sz w:val="24"/>
      <w:szCs w:val="24"/>
      <w:u w:val="single"/>
      <w:lang w:eastAsia="ja-JP"/>
    </w:rPr>
  </w:style>
  <w:style w:type="paragraph" w:styleId="ListParagraph">
    <w:name w:val="List Paragraph"/>
    <w:basedOn w:val="Normal"/>
    <w:uiPriority w:val="34"/>
    <w:qFormat/>
    <w:rsid w:val="0026193D"/>
    <w:pPr>
      <w:ind w:left="720"/>
      <w:contextualSpacing/>
    </w:pPr>
  </w:style>
  <w:style w:type="paragraph" w:customStyle="1" w:styleId="LDHeading1">
    <w:name w:val="LD Heading1"/>
    <w:basedOn w:val="Header"/>
    <w:link w:val="LDHeading1Char"/>
    <w:rsid w:val="0026193D"/>
    <w:pPr>
      <w:tabs>
        <w:tab w:val="left" w:pos="720"/>
      </w:tabs>
      <w:spacing w:after="120"/>
      <w:jc w:val="both"/>
    </w:pPr>
    <w:rPr>
      <w:rFonts w:ascii="Arial" w:eastAsia="Times New Roman" w:hAnsi="Arial" w:cs="Arial"/>
      <w:b/>
      <w:sz w:val="24"/>
      <w:szCs w:val="24"/>
      <w:lang w:val="en-US" w:eastAsia="ja-JP"/>
    </w:rPr>
  </w:style>
  <w:style w:type="character" w:customStyle="1" w:styleId="LDHeading1Char">
    <w:name w:val="LD Heading1 Char"/>
    <w:basedOn w:val="HeaderChar"/>
    <w:link w:val="LDHeading1"/>
    <w:rsid w:val="0026193D"/>
    <w:rPr>
      <w:rFonts w:ascii="Arial" w:eastAsia="Times New Roman" w:hAnsi="Arial" w:cs="Arial"/>
      <w:b/>
      <w:sz w:val="24"/>
      <w:szCs w:val="24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261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93D"/>
  </w:style>
  <w:style w:type="paragraph" w:customStyle="1" w:styleId="LDLevel1">
    <w:name w:val="LD Level1"/>
    <w:basedOn w:val="ListParagraph"/>
    <w:link w:val="LDLevel1Char"/>
    <w:qFormat/>
    <w:rsid w:val="0026193D"/>
    <w:pPr>
      <w:numPr>
        <w:numId w:val="3"/>
      </w:numPr>
      <w:autoSpaceDE w:val="0"/>
      <w:autoSpaceDN w:val="0"/>
      <w:adjustRightInd w:val="0"/>
      <w:spacing w:after="120" w:line="240" w:lineRule="auto"/>
      <w:contextualSpacing w:val="0"/>
      <w:jc w:val="both"/>
    </w:pPr>
    <w:rPr>
      <w:rFonts w:ascii="Arial" w:eastAsia="Calibri" w:hAnsi="Arial" w:cs="Arial"/>
      <w:sz w:val="24"/>
    </w:rPr>
  </w:style>
  <w:style w:type="character" w:customStyle="1" w:styleId="LDLevel1Char">
    <w:name w:val="LD Level1 Char"/>
    <w:basedOn w:val="DefaultParagraphFont"/>
    <w:link w:val="LDLevel1"/>
    <w:rsid w:val="0026193D"/>
    <w:rPr>
      <w:rFonts w:ascii="Arial" w:eastAsia="Calibri" w:hAnsi="Arial" w:cs="Arial"/>
      <w:sz w:val="24"/>
    </w:rPr>
  </w:style>
  <w:style w:type="paragraph" w:customStyle="1" w:styleId="LDLevel2">
    <w:name w:val="LD Level2"/>
    <w:basedOn w:val="ListParagraph"/>
    <w:link w:val="LDLevel2Char"/>
    <w:qFormat/>
    <w:rsid w:val="0026193D"/>
    <w:pPr>
      <w:numPr>
        <w:ilvl w:val="1"/>
        <w:numId w:val="3"/>
      </w:numPr>
      <w:autoSpaceDE w:val="0"/>
      <w:autoSpaceDN w:val="0"/>
      <w:adjustRightInd w:val="0"/>
      <w:spacing w:after="120" w:line="240" w:lineRule="auto"/>
      <w:contextualSpacing w:val="0"/>
      <w:jc w:val="both"/>
    </w:pPr>
    <w:rPr>
      <w:rFonts w:ascii="Arial" w:eastAsia="Calibri" w:hAnsi="Arial" w:cs="Arial"/>
      <w:color w:val="000000"/>
      <w:sz w:val="24"/>
      <w:lang w:eastAsia="en-GB"/>
    </w:rPr>
  </w:style>
  <w:style w:type="character" w:customStyle="1" w:styleId="LDLevel2Char">
    <w:name w:val="LD Level2 Char"/>
    <w:basedOn w:val="DefaultParagraphFont"/>
    <w:link w:val="LDLevel2"/>
    <w:rsid w:val="0026193D"/>
    <w:rPr>
      <w:rFonts w:ascii="Arial" w:eastAsia="Calibri" w:hAnsi="Arial" w:cs="Arial"/>
      <w:color w:val="000000"/>
      <w:sz w:val="24"/>
      <w:lang w:eastAsia="en-GB"/>
    </w:rPr>
  </w:style>
  <w:style w:type="paragraph" w:customStyle="1" w:styleId="LDLevel3">
    <w:name w:val="LD Level3"/>
    <w:basedOn w:val="ListParagraph"/>
    <w:link w:val="LDLevel3Char"/>
    <w:qFormat/>
    <w:rsid w:val="0026193D"/>
    <w:pPr>
      <w:numPr>
        <w:ilvl w:val="2"/>
        <w:numId w:val="3"/>
      </w:numPr>
      <w:autoSpaceDE w:val="0"/>
      <w:autoSpaceDN w:val="0"/>
      <w:adjustRightInd w:val="0"/>
      <w:spacing w:after="120" w:line="240" w:lineRule="auto"/>
      <w:contextualSpacing w:val="0"/>
      <w:jc w:val="both"/>
    </w:pPr>
    <w:rPr>
      <w:rFonts w:ascii="Arial" w:eastAsia="Calibri" w:hAnsi="Arial" w:cs="Arial"/>
      <w:color w:val="000000"/>
      <w:sz w:val="24"/>
      <w:lang w:eastAsia="en-GB"/>
    </w:rPr>
  </w:style>
  <w:style w:type="character" w:customStyle="1" w:styleId="LDLevel3Char">
    <w:name w:val="LD Level3 Char"/>
    <w:basedOn w:val="DefaultParagraphFont"/>
    <w:link w:val="LDLevel3"/>
    <w:rsid w:val="0026193D"/>
    <w:rPr>
      <w:rFonts w:ascii="Arial" w:eastAsia="Calibri" w:hAnsi="Arial" w:cs="Arial"/>
      <w:color w:val="000000"/>
      <w:sz w:val="24"/>
      <w:lang w:eastAsia="en-GB"/>
    </w:rPr>
  </w:style>
  <w:style w:type="paragraph" w:customStyle="1" w:styleId="LDLevel3b">
    <w:name w:val="LD Level3b"/>
    <w:basedOn w:val="LDLevel3"/>
    <w:link w:val="LDLevel3bChar"/>
    <w:qFormat/>
    <w:rsid w:val="0026193D"/>
    <w:pPr>
      <w:numPr>
        <w:ilvl w:val="0"/>
        <w:numId w:val="2"/>
      </w:numPr>
    </w:pPr>
  </w:style>
  <w:style w:type="character" w:customStyle="1" w:styleId="LDLevel3bChar">
    <w:name w:val="LD Level3b Char"/>
    <w:basedOn w:val="LDLevel3Char"/>
    <w:link w:val="LDLevel3b"/>
    <w:rsid w:val="0026193D"/>
    <w:rPr>
      <w:rFonts w:ascii="Arial" w:eastAsia="Calibri" w:hAnsi="Arial" w:cs="Arial"/>
      <w:color w:val="000000"/>
      <w:sz w:val="24"/>
      <w:lang w:eastAsia="en-GB"/>
    </w:rPr>
  </w:style>
  <w:style w:type="paragraph" w:customStyle="1" w:styleId="LDLevel4">
    <w:name w:val="LD Level4"/>
    <w:basedOn w:val="LDLevel3"/>
    <w:link w:val="LDLevel4Char"/>
    <w:qFormat/>
    <w:rsid w:val="0026193D"/>
    <w:pPr>
      <w:numPr>
        <w:ilvl w:val="3"/>
      </w:numPr>
    </w:pPr>
  </w:style>
  <w:style w:type="character" w:customStyle="1" w:styleId="LDLevel4Char">
    <w:name w:val="LD Level4 Char"/>
    <w:basedOn w:val="LDLevel3Char"/>
    <w:link w:val="LDLevel4"/>
    <w:rsid w:val="0026193D"/>
    <w:rPr>
      <w:rFonts w:ascii="Arial" w:eastAsia="Calibri" w:hAnsi="Arial" w:cs="Arial"/>
      <w:color w:val="000000"/>
      <w:sz w:val="24"/>
      <w:lang w:eastAsia="en-GB"/>
    </w:rPr>
  </w:style>
  <w:style w:type="paragraph" w:customStyle="1" w:styleId="LDParties">
    <w:name w:val="LD Parties"/>
    <w:basedOn w:val="ListParagraph"/>
    <w:link w:val="LDPartiesChar"/>
    <w:qFormat/>
    <w:rsid w:val="0026193D"/>
    <w:pPr>
      <w:numPr>
        <w:numId w:val="4"/>
      </w:numPr>
      <w:tabs>
        <w:tab w:val="left" w:pos="284"/>
      </w:tabs>
      <w:spacing w:after="0" w:line="240" w:lineRule="auto"/>
      <w:jc w:val="center"/>
    </w:pPr>
    <w:rPr>
      <w:rFonts w:ascii="Times New Roman" w:eastAsiaTheme="minorEastAsia" w:hAnsi="Times New Roman" w:cs="Times New Roman"/>
      <w:b/>
      <w:caps/>
      <w:sz w:val="24"/>
      <w:szCs w:val="24"/>
      <w:lang w:eastAsia="ja-JP"/>
    </w:rPr>
  </w:style>
  <w:style w:type="character" w:customStyle="1" w:styleId="LDPartiesChar">
    <w:name w:val="LD Parties Char"/>
    <w:basedOn w:val="DefaultParagraphFont"/>
    <w:link w:val="LDParties"/>
    <w:rsid w:val="0026193D"/>
    <w:rPr>
      <w:rFonts w:ascii="Times New Roman" w:eastAsiaTheme="minorEastAsia" w:hAnsi="Times New Roman" w:cs="Times New Roman"/>
      <w:b/>
      <w:caps/>
      <w:sz w:val="24"/>
      <w:szCs w:val="24"/>
      <w:lang w:eastAsia="ja-JP"/>
    </w:rPr>
  </w:style>
  <w:style w:type="paragraph" w:customStyle="1" w:styleId="LDsubheading">
    <w:name w:val="LD subheading"/>
    <w:basedOn w:val="ListParagraph"/>
    <w:link w:val="LDsubheadingChar"/>
    <w:qFormat/>
    <w:rsid w:val="0026193D"/>
    <w:pPr>
      <w:numPr>
        <w:ilvl w:val="1"/>
        <w:numId w:val="5"/>
      </w:numPr>
      <w:spacing w:after="240" w:line="360" w:lineRule="auto"/>
      <w:jc w:val="both"/>
    </w:pPr>
    <w:rPr>
      <w:rFonts w:ascii="Arial" w:eastAsiaTheme="minorEastAsia" w:hAnsi="Arial" w:cs="Arial"/>
      <w:b/>
      <w:sz w:val="24"/>
      <w:szCs w:val="24"/>
      <w:lang w:eastAsia="ja-JP"/>
    </w:rPr>
  </w:style>
  <w:style w:type="character" w:customStyle="1" w:styleId="LDsubheadingChar">
    <w:name w:val="LD subheading Char"/>
    <w:basedOn w:val="DefaultParagraphFont"/>
    <w:link w:val="LDsubheading"/>
    <w:rsid w:val="0026193D"/>
    <w:rPr>
      <w:rFonts w:ascii="Arial" w:eastAsiaTheme="minorEastAsia" w:hAnsi="Arial" w:cs="Arial"/>
      <w:b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2F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34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2FF"/>
  </w:style>
  <w:style w:type="character" w:styleId="Hyperlink">
    <w:name w:val="Hyperlink"/>
    <w:basedOn w:val="DefaultParagraphFont"/>
    <w:uiPriority w:val="99"/>
    <w:unhideWhenUsed/>
    <w:rsid w:val="00A7510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CB254D"/>
    <w:rPr>
      <w:rFonts w:ascii="Arial" w:eastAsia="Times New Roman" w:hAnsi="Arial" w:cs="Arial"/>
      <w:b/>
      <w:sz w:val="24"/>
      <w:szCs w:val="24"/>
    </w:rPr>
  </w:style>
  <w:style w:type="paragraph" w:customStyle="1" w:styleId="Am111">
    <w:name w:val="A/m 1.1.1"/>
    <w:basedOn w:val="Normal"/>
    <w:rsid w:val="00305A95"/>
    <w:pPr>
      <w:tabs>
        <w:tab w:val="left" w:pos="1728"/>
      </w:tabs>
      <w:spacing w:after="240" w:line="240" w:lineRule="auto"/>
      <w:ind w:left="1728" w:hanging="1008"/>
      <w:jc w:val="both"/>
      <w:outlineLvl w:val="2"/>
    </w:pPr>
    <w:rPr>
      <w:rFonts w:ascii="Arial" w:eastAsia="Times New Roman" w:hAnsi="Arial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A8734-59F8-4FE4-99E6-11697A664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Leigh Day &amp; Co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Perrin</dc:creator>
  <cp:lastModifiedBy>Benjamin Burrows</cp:lastModifiedBy>
  <cp:revision>10</cp:revision>
  <cp:lastPrinted>2019-01-02T15:10:00Z</cp:lastPrinted>
  <dcterms:created xsi:type="dcterms:W3CDTF">2022-10-17T15:35:00Z</dcterms:created>
  <dcterms:modified xsi:type="dcterms:W3CDTF">2023-10-15T12:07:00Z</dcterms:modified>
</cp:coreProperties>
</file>