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A49BE" w14:textId="77777777" w:rsidR="00C1348F" w:rsidRPr="00E72228" w:rsidRDefault="00D342FF" w:rsidP="00FC09C6">
      <w:pPr>
        <w:spacing w:after="240"/>
        <w:jc w:val="both"/>
        <w:rPr>
          <w:rFonts w:ascii="Arial" w:hAnsi="Arial" w:cs="Arial"/>
          <w:b/>
          <w:sz w:val="28"/>
          <w:szCs w:val="28"/>
        </w:rPr>
      </w:pPr>
      <w:r w:rsidRPr="00E72228">
        <w:rPr>
          <w:b/>
          <w:noProof/>
          <w:sz w:val="28"/>
          <w:szCs w:val="28"/>
          <w:lang w:eastAsia="en-GB"/>
        </w:rPr>
        <w:drawing>
          <wp:inline distT="0" distB="0" distL="0" distR="0" wp14:anchorId="5D629558" wp14:editId="2A084170">
            <wp:extent cx="2409825" cy="98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7425" w:rsidRPr="00E72228">
        <w:rPr>
          <w:rFonts w:ascii="Arial" w:hAnsi="Arial" w:cs="Arial"/>
          <w:b/>
          <w:sz w:val="28"/>
          <w:szCs w:val="28"/>
        </w:rPr>
        <w:t>Job description</w:t>
      </w:r>
    </w:p>
    <w:p w14:paraId="119BAD88" w14:textId="19125C17" w:rsidR="00887425" w:rsidRPr="00E72228" w:rsidRDefault="00887425" w:rsidP="00A73667">
      <w:pPr>
        <w:ind w:left="2268" w:hanging="2268"/>
        <w:rPr>
          <w:rFonts w:ascii="Arial" w:hAnsi="Arial" w:cs="Arial"/>
        </w:rPr>
      </w:pPr>
      <w:r w:rsidRPr="00E72228">
        <w:rPr>
          <w:rFonts w:ascii="Arial" w:hAnsi="Arial" w:cs="Arial"/>
          <w:b/>
        </w:rPr>
        <w:t>Job title:</w:t>
      </w:r>
      <w:r w:rsidRPr="00E72228">
        <w:rPr>
          <w:rFonts w:ascii="Arial" w:hAnsi="Arial" w:cs="Arial"/>
          <w:b/>
        </w:rPr>
        <w:tab/>
      </w:r>
      <w:r w:rsidR="00714970" w:rsidRPr="00714970">
        <w:rPr>
          <w:rFonts w:ascii="Arial" w:hAnsi="Arial" w:cs="Arial"/>
          <w:bCs/>
        </w:rPr>
        <w:t xml:space="preserve">Assistant </w:t>
      </w:r>
      <w:r w:rsidR="00F46BDC" w:rsidRPr="00E72228">
        <w:rPr>
          <w:rFonts w:ascii="Arial" w:hAnsi="Arial" w:cs="Arial"/>
        </w:rPr>
        <w:t xml:space="preserve">Solicitor </w:t>
      </w:r>
    </w:p>
    <w:p w14:paraId="1C5CF407" w14:textId="312E2B46" w:rsidR="00DE6706" w:rsidRPr="00E72228" w:rsidRDefault="00DE6706" w:rsidP="00A73667">
      <w:pPr>
        <w:ind w:left="2268" w:hanging="2268"/>
        <w:rPr>
          <w:rFonts w:ascii="Arial" w:hAnsi="Arial" w:cs="Arial"/>
        </w:rPr>
      </w:pPr>
      <w:r w:rsidRPr="00E72228">
        <w:rPr>
          <w:rFonts w:ascii="Arial" w:hAnsi="Arial" w:cs="Arial"/>
          <w:b/>
        </w:rPr>
        <w:t>Department:</w:t>
      </w:r>
      <w:r w:rsidRPr="00E72228">
        <w:rPr>
          <w:rFonts w:ascii="Arial" w:hAnsi="Arial" w:cs="Arial"/>
          <w:b/>
        </w:rPr>
        <w:tab/>
      </w:r>
      <w:r w:rsidR="00CB543A" w:rsidRPr="00E72228">
        <w:rPr>
          <w:rFonts w:ascii="Arial" w:hAnsi="Arial" w:cs="Arial"/>
        </w:rPr>
        <w:t>Human Rights</w:t>
      </w:r>
      <w:r w:rsidR="00DC432B" w:rsidRPr="00E72228">
        <w:rPr>
          <w:rFonts w:ascii="Arial" w:hAnsi="Arial" w:cs="Arial"/>
        </w:rPr>
        <w:t xml:space="preserve"> (</w:t>
      </w:r>
      <w:r w:rsidR="00714970">
        <w:rPr>
          <w:rFonts w:ascii="Arial" w:hAnsi="Arial" w:cs="Arial"/>
        </w:rPr>
        <w:t>Immigration and Asylum</w:t>
      </w:r>
      <w:r w:rsidR="00DC432B" w:rsidRPr="00E72228">
        <w:rPr>
          <w:rFonts w:ascii="Arial" w:hAnsi="Arial" w:cs="Arial"/>
        </w:rPr>
        <w:t xml:space="preserve"> Team)</w:t>
      </w:r>
    </w:p>
    <w:p w14:paraId="350A7E2B" w14:textId="7FFB1F69" w:rsidR="00A73667" w:rsidRPr="00E72228" w:rsidRDefault="00A73667" w:rsidP="00E91C80">
      <w:pPr>
        <w:ind w:left="2268" w:hanging="2268"/>
        <w:rPr>
          <w:rFonts w:ascii="Arial" w:hAnsi="Arial" w:cs="Arial"/>
        </w:rPr>
      </w:pPr>
      <w:r w:rsidRPr="00E72228">
        <w:rPr>
          <w:rFonts w:ascii="Arial" w:hAnsi="Arial" w:cs="Arial"/>
          <w:b/>
        </w:rPr>
        <w:t>Location:</w:t>
      </w:r>
      <w:r w:rsidRPr="00E72228">
        <w:rPr>
          <w:rFonts w:ascii="Arial" w:hAnsi="Arial" w:cs="Arial"/>
          <w:b/>
        </w:rPr>
        <w:tab/>
      </w:r>
      <w:r w:rsidR="00E91C80" w:rsidRPr="00E72228">
        <w:rPr>
          <w:rFonts w:ascii="Arial" w:hAnsi="Arial" w:cs="Arial"/>
        </w:rPr>
        <w:t>London</w:t>
      </w:r>
      <w:r w:rsidRPr="00E72228">
        <w:rPr>
          <w:rFonts w:ascii="Arial" w:hAnsi="Arial" w:cs="Arial"/>
        </w:rPr>
        <w:t xml:space="preserve"> </w:t>
      </w:r>
      <w:r w:rsidR="00686705">
        <w:rPr>
          <w:rFonts w:ascii="Arial" w:hAnsi="Arial" w:cs="Arial"/>
        </w:rPr>
        <w:t>(with hybrid home working opportunity)</w:t>
      </w:r>
    </w:p>
    <w:p w14:paraId="6E97185A" w14:textId="77777777" w:rsidR="00887425" w:rsidRPr="00E72228" w:rsidRDefault="00A73667" w:rsidP="00A73667">
      <w:pPr>
        <w:ind w:left="2268" w:hanging="2268"/>
        <w:rPr>
          <w:rFonts w:ascii="Arial" w:hAnsi="Arial" w:cs="Arial"/>
        </w:rPr>
      </w:pPr>
      <w:r w:rsidRPr="00E72228">
        <w:rPr>
          <w:rFonts w:ascii="Arial" w:hAnsi="Arial" w:cs="Arial"/>
          <w:b/>
        </w:rPr>
        <w:t>Reporting to:</w:t>
      </w:r>
      <w:r w:rsidRPr="00E72228">
        <w:rPr>
          <w:rFonts w:ascii="Arial" w:hAnsi="Arial" w:cs="Arial"/>
          <w:b/>
        </w:rPr>
        <w:tab/>
      </w:r>
      <w:r w:rsidR="00CB543A" w:rsidRPr="00E72228">
        <w:rPr>
          <w:rFonts w:ascii="Arial" w:hAnsi="Arial" w:cs="Arial"/>
        </w:rPr>
        <w:t>Partner</w:t>
      </w:r>
    </w:p>
    <w:p w14:paraId="358E21A4" w14:textId="77777777" w:rsidR="00A7510D" w:rsidRPr="00E72228" w:rsidRDefault="000160CA" w:rsidP="00E91C80">
      <w:pPr>
        <w:ind w:left="2268" w:hanging="2268"/>
        <w:rPr>
          <w:rFonts w:ascii="Arial" w:hAnsi="Arial" w:cs="Arial"/>
        </w:rPr>
      </w:pPr>
      <w:r w:rsidRPr="00E72228">
        <w:rPr>
          <w:rFonts w:ascii="Arial" w:hAnsi="Arial" w:cs="Arial"/>
          <w:b/>
        </w:rPr>
        <w:t>Hours:</w:t>
      </w:r>
      <w:r w:rsidRPr="00E72228">
        <w:rPr>
          <w:rFonts w:ascii="Arial" w:hAnsi="Arial" w:cs="Arial"/>
        </w:rPr>
        <w:tab/>
      </w:r>
      <w:r w:rsidR="00E91C80" w:rsidRPr="00E72228">
        <w:rPr>
          <w:rFonts w:ascii="Arial" w:hAnsi="Arial" w:cs="Arial"/>
        </w:rPr>
        <w:t>9:30am to 5:30pm, Monday to Friday.</w:t>
      </w:r>
    </w:p>
    <w:p w14:paraId="28AD6E9D" w14:textId="77777777" w:rsidR="000160CA" w:rsidRPr="00E72228" w:rsidRDefault="000160CA" w:rsidP="00A73667">
      <w:pPr>
        <w:ind w:left="2268" w:hanging="2268"/>
        <w:rPr>
          <w:rFonts w:ascii="Arial" w:hAnsi="Arial" w:cs="Arial"/>
        </w:rPr>
      </w:pPr>
      <w:r w:rsidRPr="00E72228">
        <w:rPr>
          <w:rFonts w:ascii="Arial" w:hAnsi="Arial" w:cs="Arial"/>
          <w:b/>
        </w:rPr>
        <w:t>Contract:</w:t>
      </w:r>
      <w:r w:rsidR="00E91C80" w:rsidRPr="00E72228">
        <w:rPr>
          <w:rFonts w:ascii="Arial" w:hAnsi="Arial" w:cs="Arial"/>
        </w:rPr>
        <w:tab/>
        <w:t>Permanent</w:t>
      </w:r>
    </w:p>
    <w:p w14:paraId="2079554E" w14:textId="77777777" w:rsidR="000160CA" w:rsidRPr="00E72228" w:rsidRDefault="000160CA" w:rsidP="00A73667">
      <w:pPr>
        <w:ind w:left="2268" w:hanging="2268"/>
        <w:rPr>
          <w:rFonts w:ascii="Arial" w:hAnsi="Arial" w:cs="Arial"/>
        </w:rPr>
      </w:pPr>
      <w:r w:rsidRPr="00E72228">
        <w:rPr>
          <w:rFonts w:ascii="Arial" w:hAnsi="Arial" w:cs="Arial"/>
          <w:b/>
        </w:rPr>
        <w:t>Salary:</w:t>
      </w:r>
      <w:r w:rsidRPr="00E72228">
        <w:rPr>
          <w:rFonts w:ascii="Arial" w:hAnsi="Arial" w:cs="Arial"/>
        </w:rPr>
        <w:tab/>
      </w:r>
      <w:r w:rsidR="00E91C80" w:rsidRPr="00E72228">
        <w:rPr>
          <w:rFonts w:ascii="Arial" w:hAnsi="Arial" w:cs="Arial"/>
        </w:rPr>
        <w:t>Competitive, provided upon request</w:t>
      </w:r>
    </w:p>
    <w:p w14:paraId="40D0217E" w14:textId="400A11BD" w:rsidR="006703F7" w:rsidRDefault="000160CA" w:rsidP="0016314D">
      <w:pPr>
        <w:rPr>
          <w:rFonts w:ascii="Arial" w:hAnsi="Arial" w:cs="Arial"/>
          <w:b/>
        </w:rPr>
      </w:pPr>
      <w:r w:rsidRPr="00E72228">
        <w:rPr>
          <w:rFonts w:ascii="Arial" w:hAnsi="Arial" w:cs="Arial"/>
          <w:b/>
        </w:rPr>
        <w:br w:type="page"/>
      </w:r>
    </w:p>
    <w:p w14:paraId="6F5CFCAA" w14:textId="77777777" w:rsidR="0016314D" w:rsidRPr="0016314D" w:rsidRDefault="0016314D" w:rsidP="00A7103A">
      <w:pPr>
        <w:jc w:val="both"/>
        <w:rPr>
          <w:rFonts w:ascii="Arial" w:hAnsi="Arial" w:cs="Arial"/>
          <w:b/>
        </w:rPr>
      </w:pPr>
      <w:r w:rsidRPr="0016314D">
        <w:rPr>
          <w:rFonts w:ascii="Arial" w:hAnsi="Arial" w:cs="Arial"/>
          <w:b/>
        </w:rPr>
        <w:lastRenderedPageBreak/>
        <w:t>Overall job purpose:</w:t>
      </w:r>
      <w:r w:rsidRPr="0016314D">
        <w:rPr>
          <w:rFonts w:ascii="Arial" w:hAnsi="Arial" w:cs="Arial"/>
          <w:b/>
        </w:rPr>
        <w:tab/>
      </w:r>
    </w:p>
    <w:p w14:paraId="5D560283" w14:textId="42E77F14" w:rsidR="0016314D" w:rsidRDefault="0016314D" w:rsidP="00A7103A">
      <w:pPr>
        <w:jc w:val="both"/>
        <w:rPr>
          <w:rFonts w:ascii="Arial" w:hAnsi="Arial" w:cs="Arial"/>
          <w:bCs/>
        </w:rPr>
      </w:pPr>
      <w:r w:rsidRPr="0016314D">
        <w:rPr>
          <w:rFonts w:ascii="Arial" w:hAnsi="Arial" w:cs="Arial"/>
          <w:bCs/>
        </w:rPr>
        <w:t xml:space="preserve">To conduct cases on behalf of the </w:t>
      </w:r>
      <w:r w:rsidR="00A7103A">
        <w:rPr>
          <w:rFonts w:ascii="Arial" w:hAnsi="Arial" w:cs="Arial"/>
          <w:bCs/>
        </w:rPr>
        <w:t>Immigration and Asylum</w:t>
      </w:r>
      <w:r w:rsidRPr="0016314D">
        <w:rPr>
          <w:rFonts w:ascii="Arial" w:hAnsi="Arial" w:cs="Arial"/>
          <w:bCs/>
        </w:rPr>
        <w:t xml:space="preserve"> Team's clients to the highest standards. To assist the firm in achieving its stated professional and commercial objectives.</w:t>
      </w:r>
    </w:p>
    <w:p w14:paraId="4EE1FC77" w14:textId="13133344" w:rsidR="00A7103A" w:rsidRPr="00686705" w:rsidRDefault="00A7103A" w:rsidP="00686705">
      <w:pPr>
        <w:jc w:val="both"/>
        <w:rPr>
          <w:rFonts w:ascii="Arial" w:hAnsi="Arial" w:cs="Arial"/>
        </w:rPr>
      </w:pPr>
      <w:r w:rsidRPr="00686705">
        <w:rPr>
          <w:rFonts w:ascii="Arial" w:hAnsi="Arial" w:cs="Arial"/>
        </w:rPr>
        <w:t xml:space="preserve">dealing with the full range of immigration and asylum work, including applications, appeals and judicial reviews, including: Asylum, Citizenship and Nationality, Deportation, Human Rights, Human Trafficking, Immigration Bail, Unlawful Detention, Visas Including for Business, Education, Employment and Visits, </w:t>
      </w:r>
      <w:r w:rsidR="00686705" w:rsidRPr="00686705">
        <w:rPr>
          <w:rFonts w:ascii="Arial" w:hAnsi="Arial" w:cs="Arial"/>
        </w:rPr>
        <w:t xml:space="preserve">and </w:t>
      </w:r>
      <w:r w:rsidRPr="00686705">
        <w:rPr>
          <w:rFonts w:ascii="Arial" w:hAnsi="Arial" w:cs="Arial"/>
        </w:rPr>
        <w:t>Windrush Status Documentation and Compensation.</w:t>
      </w:r>
    </w:p>
    <w:p w14:paraId="45046F3D" w14:textId="77777777" w:rsidR="00A7103A" w:rsidRPr="0016314D" w:rsidRDefault="00A7103A" w:rsidP="00A7103A">
      <w:pPr>
        <w:jc w:val="both"/>
        <w:rPr>
          <w:rFonts w:ascii="Arial" w:hAnsi="Arial" w:cs="Arial"/>
          <w:bCs/>
        </w:rPr>
      </w:pPr>
    </w:p>
    <w:p w14:paraId="25D589F8" w14:textId="77777777" w:rsidR="0016314D" w:rsidRPr="0016314D" w:rsidRDefault="0016314D" w:rsidP="00A7103A">
      <w:pPr>
        <w:jc w:val="both"/>
        <w:rPr>
          <w:rFonts w:ascii="Arial" w:hAnsi="Arial" w:cs="Arial"/>
          <w:b/>
        </w:rPr>
      </w:pPr>
      <w:r w:rsidRPr="0016314D">
        <w:rPr>
          <w:rFonts w:ascii="Arial" w:hAnsi="Arial" w:cs="Arial"/>
          <w:b/>
        </w:rPr>
        <w:t>Key duties and responsibilities:</w:t>
      </w:r>
    </w:p>
    <w:p w14:paraId="0C1AC3C4" w14:textId="77777777" w:rsidR="0016314D" w:rsidRPr="0016314D" w:rsidRDefault="0016314D" w:rsidP="00A7103A">
      <w:pPr>
        <w:jc w:val="both"/>
        <w:rPr>
          <w:rFonts w:ascii="Arial" w:hAnsi="Arial" w:cs="Arial"/>
          <w:b/>
        </w:rPr>
      </w:pPr>
      <w:r w:rsidRPr="0016314D">
        <w:rPr>
          <w:rFonts w:ascii="Arial" w:hAnsi="Arial" w:cs="Arial"/>
          <w:b/>
        </w:rPr>
        <w:t>General:</w:t>
      </w:r>
    </w:p>
    <w:p w14:paraId="03BCEE39" w14:textId="77777777" w:rsidR="002E1A9F" w:rsidRDefault="0016314D" w:rsidP="00A7103A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Cs/>
        </w:rPr>
      </w:pPr>
      <w:r w:rsidRPr="002E1A9F">
        <w:rPr>
          <w:rFonts w:ascii="Arial" w:hAnsi="Arial" w:cs="Arial"/>
          <w:bCs/>
        </w:rPr>
        <w:t>To obtain accurate information and instructions from our clients, analyse the legal and practical aspects of their claims and obtain the necessary documents/evidence to provide preliminary advice on prospects of success/costs &amp; funding.</w:t>
      </w:r>
    </w:p>
    <w:p w14:paraId="67446417" w14:textId="77777777" w:rsidR="002E1A9F" w:rsidRDefault="0016314D" w:rsidP="00A7103A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Cs/>
        </w:rPr>
      </w:pPr>
      <w:r w:rsidRPr="002E1A9F">
        <w:rPr>
          <w:rFonts w:ascii="Arial" w:hAnsi="Arial" w:cs="Arial"/>
          <w:bCs/>
        </w:rPr>
        <w:t>To interview clients and witnesses, draft statements, prepare court bundles.</w:t>
      </w:r>
    </w:p>
    <w:p w14:paraId="1DD6FC97" w14:textId="77777777" w:rsidR="002E1A9F" w:rsidRDefault="0016314D" w:rsidP="00A7103A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Cs/>
        </w:rPr>
      </w:pPr>
      <w:r w:rsidRPr="002E1A9F">
        <w:rPr>
          <w:rFonts w:ascii="Arial" w:hAnsi="Arial" w:cs="Arial"/>
          <w:bCs/>
        </w:rPr>
        <w:t>To deal with correspondence etc. to move the case forward.</w:t>
      </w:r>
    </w:p>
    <w:p w14:paraId="3C10ACDA" w14:textId="77777777" w:rsidR="002E1A9F" w:rsidRDefault="0016314D" w:rsidP="00A7103A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Cs/>
        </w:rPr>
      </w:pPr>
      <w:r w:rsidRPr="002E1A9F">
        <w:rPr>
          <w:rFonts w:ascii="Arial" w:hAnsi="Arial" w:cs="Arial"/>
          <w:bCs/>
        </w:rPr>
        <w:t>To brief counsel, attend conferences and court with counsel.</w:t>
      </w:r>
    </w:p>
    <w:p w14:paraId="7E30929F" w14:textId="77777777" w:rsidR="002E1A9F" w:rsidRDefault="0016314D" w:rsidP="00A7103A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Cs/>
        </w:rPr>
      </w:pPr>
      <w:r w:rsidRPr="002E1A9F">
        <w:rPr>
          <w:rFonts w:ascii="Arial" w:hAnsi="Arial" w:cs="Arial"/>
          <w:bCs/>
        </w:rPr>
        <w:t>To analyse and advise on strategy, tactics, and how best to achieve the most successful outcome for each client according to the circumstances of their case.</w:t>
      </w:r>
    </w:p>
    <w:p w14:paraId="2DE40D13" w14:textId="77777777" w:rsidR="002E1A9F" w:rsidRDefault="0016314D" w:rsidP="00A7103A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Cs/>
        </w:rPr>
      </w:pPr>
      <w:r w:rsidRPr="002E1A9F">
        <w:rPr>
          <w:rFonts w:ascii="Arial" w:hAnsi="Arial" w:cs="Arial"/>
          <w:bCs/>
        </w:rPr>
        <w:t>To endeavour, where appropriate, to achieve settlement pre-litigation; otherwise, to conduct litigation through to trial or earlier settlement and to deal with post trial/settlement considerations such as costs and enforcement proceedings, and to consider whether any decision should be appealed.</w:t>
      </w:r>
    </w:p>
    <w:p w14:paraId="18A9B698" w14:textId="77777777" w:rsidR="002E1A9F" w:rsidRDefault="0016314D" w:rsidP="00A7103A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Cs/>
        </w:rPr>
      </w:pPr>
      <w:r w:rsidRPr="002E1A9F">
        <w:rPr>
          <w:rFonts w:ascii="Arial" w:hAnsi="Arial" w:cs="Arial"/>
          <w:bCs/>
        </w:rPr>
        <w:t>To enable clients and/or their litigation friends, where a client lacks capacity, to make informed decisions based on advice on legal and other appropriate considerations e.g., costs, funding, and risks of litigation.</w:t>
      </w:r>
    </w:p>
    <w:p w14:paraId="675A4498" w14:textId="77777777" w:rsidR="002E1A9F" w:rsidRDefault="0016314D" w:rsidP="00A7103A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Cs/>
        </w:rPr>
      </w:pPr>
      <w:r w:rsidRPr="002E1A9F">
        <w:rPr>
          <w:rFonts w:ascii="Arial" w:hAnsi="Arial" w:cs="Arial"/>
          <w:bCs/>
        </w:rPr>
        <w:t>To ensure the timely and effective deployment of others involved in the matter e.g., expert witnesses, counsel, cost lawyer.</w:t>
      </w:r>
    </w:p>
    <w:p w14:paraId="23C54630" w14:textId="77777777" w:rsidR="002E1A9F" w:rsidRDefault="0016314D" w:rsidP="00A7103A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Cs/>
        </w:rPr>
      </w:pPr>
      <w:r w:rsidRPr="002E1A9F">
        <w:rPr>
          <w:rFonts w:ascii="Arial" w:hAnsi="Arial" w:cs="Arial"/>
          <w:bCs/>
        </w:rPr>
        <w:t>To monitor all aspects of the case on behalf of the client and advise on whether subsequent developments affect views previously expressed.</w:t>
      </w:r>
    </w:p>
    <w:p w14:paraId="469A2E6C" w14:textId="77777777" w:rsidR="002E1A9F" w:rsidRDefault="0016314D" w:rsidP="00A7103A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Cs/>
        </w:rPr>
      </w:pPr>
      <w:r w:rsidRPr="002E1A9F">
        <w:rPr>
          <w:rFonts w:ascii="Arial" w:hAnsi="Arial" w:cs="Arial"/>
          <w:bCs/>
        </w:rPr>
        <w:t>To be aware of deadlines in all cases and adhere to time limits, to take necessary steps to protect the client’s position.</w:t>
      </w:r>
    </w:p>
    <w:p w14:paraId="37488C14" w14:textId="77777777" w:rsidR="002E1A9F" w:rsidRDefault="0016314D" w:rsidP="00A7103A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Cs/>
        </w:rPr>
      </w:pPr>
      <w:r w:rsidRPr="002E1A9F">
        <w:rPr>
          <w:rFonts w:ascii="Arial" w:hAnsi="Arial" w:cs="Arial"/>
          <w:bCs/>
        </w:rPr>
        <w:t>To comply with the Civil Procedures Rules.</w:t>
      </w:r>
    </w:p>
    <w:p w14:paraId="465045FD" w14:textId="77777777" w:rsidR="002E1A9F" w:rsidRDefault="0016314D" w:rsidP="00A7103A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Cs/>
        </w:rPr>
      </w:pPr>
      <w:r w:rsidRPr="002E1A9F">
        <w:rPr>
          <w:rFonts w:ascii="Arial" w:hAnsi="Arial" w:cs="Arial"/>
          <w:bCs/>
        </w:rPr>
        <w:t>To deal with clients in a sensitive, professional, and compassionate way.</w:t>
      </w:r>
    </w:p>
    <w:p w14:paraId="3E69DAAC" w14:textId="77777777" w:rsidR="002E1A9F" w:rsidRDefault="0016314D" w:rsidP="00A7103A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Cs/>
        </w:rPr>
      </w:pPr>
      <w:r w:rsidRPr="002E1A9F">
        <w:rPr>
          <w:rFonts w:ascii="Arial" w:hAnsi="Arial" w:cs="Arial"/>
          <w:bCs/>
        </w:rPr>
        <w:t>To identify clients’ objectives and to seek to further them in a manner consistent with all professional and ethical obligations.</w:t>
      </w:r>
    </w:p>
    <w:p w14:paraId="53C295CA" w14:textId="77777777" w:rsidR="002E1A9F" w:rsidRDefault="0016314D" w:rsidP="00A7103A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Cs/>
        </w:rPr>
      </w:pPr>
      <w:r w:rsidRPr="002E1A9F">
        <w:rPr>
          <w:rFonts w:ascii="Arial" w:hAnsi="Arial" w:cs="Arial"/>
          <w:bCs/>
        </w:rPr>
        <w:t>To anticipate as well as to respond to clients’ needs and demands.</w:t>
      </w:r>
    </w:p>
    <w:p w14:paraId="4B02A850" w14:textId="77777777" w:rsidR="002E1A9F" w:rsidRDefault="0016314D" w:rsidP="00A7103A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Cs/>
        </w:rPr>
      </w:pPr>
      <w:r w:rsidRPr="002E1A9F">
        <w:rPr>
          <w:rFonts w:ascii="Arial" w:hAnsi="Arial" w:cs="Arial"/>
          <w:bCs/>
        </w:rPr>
        <w:t>Sharing of information with colleagues.</w:t>
      </w:r>
    </w:p>
    <w:p w14:paraId="58852396" w14:textId="77777777" w:rsidR="002E1A9F" w:rsidRDefault="0016314D" w:rsidP="00A7103A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Cs/>
        </w:rPr>
      </w:pPr>
      <w:r w:rsidRPr="002E1A9F">
        <w:rPr>
          <w:rFonts w:ascii="Arial" w:hAnsi="Arial" w:cs="Arial"/>
          <w:bCs/>
        </w:rPr>
        <w:t>To operate a commercially viable practice bearing in mind the firm's client base.</w:t>
      </w:r>
    </w:p>
    <w:p w14:paraId="03F3E6C3" w14:textId="7B4D9E47" w:rsidR="0016314D" w:rsidRPr="002E1A9F" w:rsidRDefault="0016314D" w:rsidP="00A7103A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/>
        </w:rPr>
      </w:pPr>
      <w:r w:rsidRPr="002E1A9F">
        <w:rPr>
          <w:rFonts w:ascii="Arial" w:hAnsi="Arial" w:cs="Arial"/>
          <w:bCs/>
        </w:rPr>
        <w:t>To participate in the growth and development of the department/firm.</w:t>
      </w:r>
    </w:p>
    <w:p w14:paraId="3EE867BC" w14:textId="77777777" w:rsidR="0016314D" w:rsidRPr="0016314D" w:rsidRDefault="0016314D" w:rsidP="00A7103A">
      <w:pPr>
        <w:jc w:val="both"/>
        <w:rPr>
          <w:rFonts w:ascii="Arial" w:hAnsi="Arial" w:cs="Arial"/>
          <w:b/>
        </w:rPr>
      </w:pPr>
      <w:r w:rsidRPr="0016314D">
        <w:rPr>
          <w:rFonts w:ascii="Arial" w:hAnsi="Arial" w:cs="Arial"/>
          <w:b/>
        </w:rPr>
        <w:lastRenderedPageBreak/>
        <w:t>Key deliverables and performance measures:</w:t>
      </w:r>
    </w:p>
    <w:p w14:paraId="7FA44B2C" w14:textId="77777777" w:rsidR="002E1A9F" w:rsidRDefault="0016314D" w:rsidP="00A7103A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Cs/>
        </w:rPr>
      </w:pPr>
      <w:r w:rsidRPr="002E1A9F">
        <w:rPr>
          <w:rFonts w:ascii="Arial" w:hAnsi="Arial" w:cs="Arial"/>
          <w:bCs/>
        </w:rPr>
        <w:t>Conducting matters on behalf of clients to their satisfaction.</w:t>
      </w:r>
    </w:p>
    <w:p w14:paraId="2FC45DA6" w14:textId="77777777" w:rsidR="002E1A9F" w:rsidRDefault="0016314D" w:rsidP="00A7103A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Cs/>
        </w:rPr>
      </w:pPr>
      <w:r w:rsidRPr="002E1A9F">
        <w:rPr>
          <w:rFonts w:ascii="Arial" w:hAnsi="Arial" w:cs="Arial"/>
          <w:bCs/>
        </w:rPr>
        <w:t>Efficiency in dealing with work and accuracy of work produced.</w:t>
      </w:r>
    </w:p>
    <w:p w14:paraId="528035C7" w14:textId="77777777" w:rsidR="00C60A1A" w:rsidRDefault="0016314D" w:rsidP="00A7103A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Cs/>
        </w:rPr>
      </w:pPr>
      <w:r w:rsidRPr="00C60A1A">
        <w:rPr>
          <w:rFonts w:ascii="Arial" w:hAnsi="Arial" w:cs="Arial"/>
          <w:bCs/>
        </w:rPr>
        <w:t>Ability to work with initiative, maintaining a flexible and responsible approach.</w:t>
      </w:r>
    </w:p>
    <w:p w14:paraId="79F755FC" w14:textId="77777777" w:rsidR="00C60A1A" w:rsidRDefault="0016314D" w:rsidP="00C60A1A">
      <w:pPr>
        <w:pStyle w:val="ListParagraph"/>
        <w:numPr>
          <w:ilvl w:val="0"/>
          <w:numId w:val="26"/>
        </w:numPr>
        <w:rPr>
          <w:rFonts w:ascii="Arial" w:hAnsi="Arial" w:cs="Arial"/>
          <w:bCs/>
        </w:rPr>
      </w:pPr>
      <w:r w:rsidRPr="00C60A1A">
        <w:rPr>
          <w:rFonts w:ascii="Arial" w:hAnsi="Arial" w:cs="Arial"/>
          <w:bCs/>
        </w:rPr>
        <w:t>Careful file management and the keeping of detailed contemporaneous attendance notes of all work done on behalf of our clients.</w:t>
      </w:r>
    </w:p>
    <w:p w14:paraId="3A22F6FA" w14:textId="77777777" w:rsidR="00C60A1A" w:rsidRDefault="0016314D" w:rsidP="00C60A1A">
      <w:pPr>
        <w:pStyle w:val="ListParagraph"/>
        <w:numPr>
          <w:ilvl w:val="0"/>
          <w:numId w:val="26"/>
        </w:numPr>
        <w:rPr>
          <w:rFonts w:ascii="Arial" w:hAnsi="Arial" w:cs="Arial"/>
          <w:bCs/>
        </w:rPr>
      </w:pPr>
      <w:r w:rsidRPr="00C60A1A">
        <w:rPr>
          <w:rFonts w:ascii="Arial" w:hAnsi="Arial" w:cs="Arial"/>
          <w:bCs/>
        </w:rPr>
        <w:t>Compliance with time recording requirements and reaching financial targets.</w:t>
      </w:r>
    </w:p>
    <w:p w14:paraId="07AEDD13" w14:textId="77777777" w:rsidR="00C60A1A" w:rsidRDefault="0016314D" w:rsidP="00C60A1A">
      <w:pPr>
        <w:pStyle w:val="ListParagraph"/>
        <w:numPr>
          <w:ilvl w:val="0"/>
          <w:numId w:val="26"/>
        </w:numPr>
        <w:rPr>
          <w:rFonts w:ascii="Arial" w:hAnsi="Arial" w:cs="Arial"/>
          <w:bCs/>
        </w:rPr>
      </w:pPr>
      <w:r w:rsidRPr="00C60A1A">
        <w:rPr>
          <w:rFonts w:ascii="Arial" w:hAnsi="Arial" w:cs="Arial"/>
          <w:bCs/>
        </w:rPr>
        <w:t>Knowledge and use of court rules and procedures.</w:t>
      </w:r>
    </w:p>
    <w:p w14:paraId="77CB83AC" w14:textId="77777777" w:rsidR="00C60A1A" w:rsidRDefault="0016314D" w:rsidP="00C60A1A">
      <w:pPr>
        <w:pStyle w:val="ListParagraph"/>
        <w:numPr>
          <w:ilvl w:val="0"/>
          <w:numId w:val="26"/>
        </w:numPr>
        <w:rPr>
          <w:rFonts w:ascii="Arial" w:hAnsi="Arial" w:cs="Arial"/>
          <w:bCs/>
        </w:rPr>
      </w:pPr>
      <w:r w:rsidRPr="00C60A1A">
        <w:rPr>
          <w:rFonts w:ascii="Arial" w:hAnsi="Arial" w:cs="Arial"/>
          <w:bCs/>
        </w:rPr>
        <w:t>Personal development and contribution to the overall objectives of the firm.</w:t>
      </w:r>
    </w:p>
    <w:p w14:paraId="2904AE6A" w14:textId="4799F151" w:rsidR="0016314D" w:rsidRPr="00C60A1A" w:rsidRDefault="0016314D" w:rsidP="00C60A1A">
      <w:pPr>
        <w:pStyle w:val="ListParagraph"/>
        <w:numPr>
          <w:ilvl w:val="0"/>
          <w:numId w:val="26"/>
        </w:numPr>
        <w:rPr>
          <w:rFonts w:ascii="Arial" w:hAnsi="Arial" w:cs="Arial"/>
          <w:bCs/>
        </w:rPr>
      </w:pPr>
      <w:r w:rsidRPr="00C60A1A">
        <w:rPr>
          <w:rFonts w:ascii="Arial" w:hAnsi="Arial" w:cs="Arial"/>
          <w:bCs/>
        </w:rPr>
        <w:t>Good attendance and timekeeping.</w:t>
      </w:r>
    </w:p>
    <w:p w14:paraId="62B151CF" w14:textId="77777777" w:rsidR="0016314D" w:rsidRPr="0016314D" w:rsidRDefault="0016314D" w:rsidP="0016314D">
      <w:pPr>
        <w:rPr>
          <w:rFonts w:ascii="Arial" w:hAnsi="Arial" w:cs="Arial"/>
          <w:b/>
        </w:rPr>
      </w:pPr>
      <w:r w:rsidRPr="0016314D">
        <w:rPr>
          <w:rFonts w:ascii="Arial" w:hAnsi="Arial" w:cs="Arial"/>
          <w:b/>
        </w:rPr>
        <w:t>Person specification</w:t>
      </w:r>
    </w:p>
    <w:p w14:paraId="479C4CA3" w14:textId="77777777" w:rsidR="0016314D" w:rsidRPr="0016314D" w:rsidRDefault="0016314D" w:rsidP="0016314D">
      <w:pPr>
        <w:rPr>
          <w:rFonts w:ascii="Arial" w:hAnsi="Arial" w:cs="Arial"/>
          <w:b/>
        </w:rPr>
      </w:pPr>
      <w:r w:rsidRPr="0016314D">
        <w:rPr>
          <w:rFonts w:ascii="Arial" w:hAnsi="Arial" w:cs="Arial"/>
          <w:b/>
        </w:rPr>
        <w:t xml:space="preserve">Essential </w:t>
      </w:r>
    </w:p>
    <w:p w14:paraId="56C936D6" w14:textId="77777777" w:rsidR="00C60A1A" w:rsidRDefault="0016314D" w:rsidP="00C60A1A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bCs/>
        </w:rPr>
      </w:pPr>
      <w:r w:rsidRPr="00C60A1A">
        <w:rPr>
          <w:rFonts w:ascii="Arial" w:hAnsi="Arial" w:cs="Arial"/>
          <w:bCs/>
        </w:rPr>
        <w:t>Ability to demonstrate a commitment to equality, access to justice and affordable legal advice of the highest quality.</w:t>
      </w:r>
    </w:p>
    <w:p w14:paraId="42B91985" w14:textId="77777777" w:rsidR="00C60A1A" w:rsidRDefault="0016314D" w:rsidP="00C60A1A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bCs/>
        </w:rPr>
      </w:pPr>
      <w:r w:rsidRPr="00C60A1A">
        <w:rPr>
          <w:rFonts w:ascii="Arial" w:hAnsi="Arial" w:cs="Arial"/>
          <w:bCs/>
        </w:rPr>
        <w:t>Qualified lawyer (3+ years with established practice) PQE in Immigration and Asylum.</w:t>
      </w:r>
    </w:p>
    <w:p w14:paraId="612EF5C6" w14:textId="77777777" w:rsidR="00C60A1A" w:rsidRDefault="0016314D" w:rsidP="00C60A1A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bCs/>
        </w:rPr>
      </w:pPr>
      <w:r w:rsidRPr="00C60A1A">
        <w:rPr>
          <w:rFonts w:ascii="Arial" w:hAnsi="Arial" w:cs="Arial"/>
          <w:bCs/>
        </w:rPr>
        <w:t>Immigration and Asylum Law Accredited (IAAS)</w:t>
      </w:r>
    </w:p>
    <w:p w14:paraId="68A462CD" w14:textId="77777777" w:rsidR="00C60A1A" w:rsidRDefault="0016314D" w:rsidP="00C60A1A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bCs/>
        </w:rPr>
      </w:pPr>
      <w:r w:rsidRPr="00C60A1A">
        <w:rPr>
          <w:rFonts w:ascii="Arial" w:hAnsi="Arial" w:cs="Arial"/>
          <w:bCs/>
        </w:rPr>
        <w:t>Demonstrable experience in conduct of judicial review and statutory appeal cases from initial advice through to trial.</w:t>
      </w:r>
    </w:p>
    <w:p w14:paraId="58B950C7" w14:textId="77777777" w:rsidR="00C60A1A" w:rsidRDefault="0016314D" w:rsidP="00C60A1A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bCs/>
        </w:rPr>
      </w:pPr>
      <w:r w:rsidRPr="00C60A1A">
        <w:rPr>
          <w:rFonts w:ascii="Arial" w:hAnsi="Arial" w:cs="Arial"/>
          <w:bCs/>
        </w:rPr>
        <w:t>Demonstrable experience in Costing own files</w:t>
      </w:r>
    </w:p>
    <w:p w14:paraId="41CA1E5B" w14:textId="77777777" w:rsidR="00C60A1A" w:rsidRDefault="0016314D" w:rsidP="00C60A1A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bCs/>
        </w:rPr>
      </w:pPr>
      <w:r w:rsidRPr="00C60A1A">
        <w:rPr>
          <w:rFonts w:ascii="Arial" w:hAnsi="Arial" w:cs="Arial"/>
          <w:bCs/>
        </w:rPr>
        <w:t>Demonstrable experience of running a budget and a profitable practice</w:t>
      </w:r>
    </w:p>
    <w:p w14:paraId="53E68BD1" w14:textId="77777777" w:rsidR="00C60A1A" w:rsidRDefault="0016314D" w:rsidP="00C60A1A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bCs/>
        </w:rPr>
      </w:pPr>
      <w:r w:rsidRPr="00C60A1A">
        <w:rPr>
          <w:rFonts w:ascii="Arial" w:hAnsi="Arial" w:cs="Arial"/>
          <w:bCs/>
        </w:rPr>
        <w:t>Demonstrable experience of managing a large number of cases with limitation/service and court deadlines.</w:t>
      </w:r>
    </w:p>
    <w:p w14:paraId="4DFB0644" w14:textId="77777777" w:rsidR="00C60A1A" w:rsidRDefault="0016314D" w:rsidP="00C60A1A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bCs/>
        </w:rPr>
      </w:pPr>
      <w:r w:rsidRPr="00C60A1A">
        <w:rPr>
          <w:rFonts w:ascii="Arial" w:hAnsi="Arial" w:cs="Arial"/>
          <w:bCs/>
        </w:rPr>
        <w:t>Demonstrable experience in managing a team ensuring team systems are functioning effectively.</w:t>
      </w:r>
    </w:p>
    <w:p w14:paraId="5FAE19E0" w14:textId="77777777" w:rsidR="00C60A1A" w:rsidRDefault="0016314D" w:rsidP="00C60A1A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bCs/>
        </w:rPr>
      </w:pPr>
      <w:r w:rsidRPr="00C60A1A">
        <w:rPr>
          <w:rFonts w:ascii="Arial" w:hAnsi="Arial" w:cs="Arial"/>
          <w:bCs/>
        </w:rPr>
        <w:t>Demonstrable experience in using a variety of IT packages (MS Word, Excel, Case Management Systems and Outlook).</w:t>
      </w:r>
    </w:p>
    <w:p w14:paraId="155B84A8" w14:textId="77777777" w:rsidR="00C60A1A" w:rsidRDefault="0016314D" w:rsidP="00C60A1A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bCs/>
        </w:rPr>
      </w:pPr>
      <w:r w:rsidRPr="00C60A1A">
        <w:rPr>
          <w:rFonts w:ascii="Arial" w:hAnsi="Arial" w:cs="Arial"/>
          <w:bCs/>
        </w:rPr>
        <w:t>Excellent communication skills, demonstrated by ability to communicate accurately, clearly, and concisely, both verbally and in writing.</w:t>
      </w:r>
    </w:p>
    <w:p w14:paraId="680A0ACB" w14:textId="77EB34F5" w:rsidR="0016314D" w:rsidRPr="00C60A1A" w:rsidRDefault="0016314D" w:rsidP="00C60A1A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bCs/>
        </w:rPr>
      </w:pPr>
      <w:r w:rsidRPr="00C60A1A">
        <w:rPr>
          <w:rFonts w:ascii="Arial" w:hAnsi="Arial" w:cs="Arial"/>
          <w:bCs/>
        </w:rPr>
        <w:t>Demonstrable experience in working and contributing to a team environment.</w:t>
      </w:r>
    </w:p>
    <w:p w14:paraId="7AA71A40" w14:textId="77777777" w:rsidR="0016314D" w:rsidRPr="0016314D" w:rsidRDefault="0016314D" w:rsidP="00C60A1A">
      <w:pPr>
        <w:jc w:val="both"/>
        <w:rPr>
          <w:rFonts w:ascii="Arial" w:hAnsi="Arial" w:cs="Arial"/>
          <w:b/>
        </w:rPr>
      </w:pPr>
      <w:r w:rsidRPr="0016314D">
        <w:rPr>
          <w:rFonts w:ascii="Arial" w:hAnsi="Arial" w:cs="Arial"/>
          <w:b/>
        </w:rPr>
        <w:t>Desirable</w:t>
      </w:r>
    </w:p>
    <w:p w14:paraId="00ED3A24" w14:textId="77777777" w:rsidR="00C60A1A" w:rsidRDefault="0016314D" w:rsidP="00C60A1A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bCs/>
        </w:rPr>
      </w:pPr>
      <w:r w:rsidRPr="00C60A1A">
        <w:rPr>
          <w:rFonts w:ascii="Arial" w:hAnsi="Arial" w:cs="Arial"/>
          <w:bCs/>
        </w:rPr>
        <w:t>Experience in dealing sensitively with vulnerable client groups, providing solutions, and managing difficult situations and conversations</w:t>
      </w:r>
    </w:p>
    <w:p w14:paraId="59E1A96E" w14:textId="77777777" w:rsidR="00C60A1A" w:rsidRDefault="0016314D" w:rsidP="00C60A1A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bCs/>
        </w:rPr>
      </w:pPr>
      <w:r w:rsidRPr="00C60A1A">
        <w:rPr>
          <w:rFonts w:ascii="Arial" w:hAnsi="Arial" w:cs="Arial"/>
          <w:bCs/>
        </w:rPr>
        <w:t>Awareness of the general legal and ethical principles and able to apply those to different situations.</w:t>
      </w:r>
    </w:p>
    <w:p w14:paraId="55446E59" w14:textId="3D4A20A0" w:rsidR="00C60A1A" w:rsidRDefault="0016314D" w:rsidP="00C60A1A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bCs/>
        </w:rPr>
      </w:pPr>
      <w:r w:rsidRPr="00C60A1A">
        <w:rPr>
          <w:rFonts w:ascii="Arial" w:hAnsi="Arial" w:cs="Arial"/>
          <w:bCs/>
        </w:rPr>
        <w:t>Experience of crowd funding legal cases</w:t>
      </w:r>
      <w:r w:rsidR="00C60A1A">
        <w:rPr>
          <w:rFonts w:ascii="Arial" w:hAnsi="Arial" w:cs="Arial"/>
          <w:bCs/>
        </w:rPr>
        <w:t>.</w:t>
      </w:r>
    </w:p>
    <w:p w14:paraId="5D575441" w14:textId="2D634B17" w:rsidR="0016314D" w:rsidRPr="00C60A1A" w:rsidRDefault="00C60A1A" w:rsidP="00C60A1A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="0016314D" w:rsidRPr="00C60A1A">
        <w:rPr>
          <w:rFonts w:ascii="Arial" w:hAnsi="Arial" w:cs="Arial"/>
          <w:bCs/>
        </w:rPr>
        <w:t>xperience of advising and representing clients at all stages</w:t>
      </w:r>
    </w:p>
    <w:p w14:paraId="744AAA64" w14:textId="77777777" w:rsidR="00E91C80" w:rsidRPr="00E72228" w:rsidRDefault="00E91C80">
      <w:pPr>
        <w:rPr>
          <w:rFonts w:ascii="Arial" w:hAnsi="Arial" w:cs="Arial"/>
          <w:color w:val="FF0000"/>
        </w:rPr>
      </w:pPr>
    </w:p>
    <w:p w14:paraId="6F77AE32" w14:textId="77777777" w:rsidR="006F31D8" w:rsidRPr="00E72228" w:rsidRDefault="006F31D8">
      <w:pPr>
        <w:rPr>
          <w:rFonts w:ascii="Arial" w:hAnsi="Arial" w:cs="Arial"/>
          <w:b/>
        </w:rPr>
      </w:pPr>
    </w:p>
    <w:sectPr w:rsidR="006F31D8" w:rsidRPr="00E72228" w:rsidSect="00FC09C6">
      <w:headerReference w:type="default" r:id="rId8"/>
      <w:foot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64820" w14:textId="77777777" w:rsidR="00A7103A" w:rsidRDefault="00A7103A" w:rsidP="00D342FF">
      <w:pPr>
        <w:spacing w:after="0" w:line="240" w:lineRule="auto"/>
      </w:pPr>
      <w:r>
        <w:separator/>
      </w:r>
    </w:p>
  </w:endnote>
  <w:endnote w:type="continuationSeparator" w:id="0">
    <w:p w14:paraId="73683091" w14:textId="77777777" w:rsidR="00A7103A" w:rsidRDefault="00A7103A" w:rsidP="00D3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955158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7AE181C3" w14:textId="77777777" w:rsidR="00A7103A" w:rsidRPr="00D342FF" w:rsidRDefault="00A7103A">
        <w:pPr>
          <w:pStyle w:val="Footer"/>
          <w:jc w:val="center"/>
          <w:rPr>
            <w:rFonts w:ascii="Arial" w:hAnsi="Arial" w:cs="Arial"/>
          </w:rPr>
        </w:pPr>
        <w:r w:rsidRPr="00D342FF">
          <w:rPr>
            <w:rFonts w:ascii="Arial" w:hAnsi="Arial" w:cs="Arial"/>
          </w:rPr>
          <w:fldChar w:fldCharType="begin"/>
        </w:r>
        <w:r w:rsidRPr="00D342FF">
          <w:rPr>
            <w:rFonts w:ascii="Arial" w:hAnsi="Arial" w:cs="Arial"/>
          </w:rPr>
          <w:instrText xml:space="preserve"> PAGE   \* MERGEFORMAT </w:instrText>
        </w:r>
        <w:r w:rsidRPr="00D342F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D342FF">
          <w:rPr>
            <w:rFonts w:ascii="Arial" w:hAnsi="Arial" w:cs="Arial"/>
            <w:noProof/>
          </w:rPr>
          <w:fldChar w:fldCharType="end"/>
        </w:r>
      </w:p>
    </w:sdtContent>
  </w:sdt>
  <w:p w14:paraId="383C1B70" w14:textId="77777777" w:rsidR="00A7103A" w:rsidRDefault="00A71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331D1" w14:textId="77777777" w:rsidR="00A7103A" w:rsidRDefault="00A7103A" w:rsidP="00D342FF">
      <w:pPr>
        <w:spacing w:after="0" w:line="240" w:lineRule="auto"/>
      </w:pPr>
      <w:r>
        <w:separator/>
      </w:r>
    </w:p>
  </w:footnote>
  <w:footnote w:type="continuationSeparator" w:id="0">
    <w:p w14:paraId="6A6B66E0" w14:textId="77777777" w:rsidR="00A7103A" w:rsidRDefault="00A7103A" w:rsidP="00D34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2E135" w14:textId="77777777" w:rsidR="00A7103A" w:rsidRDefault="00A7103A" w:rsidP="00FC09C6">
    <w:pPr>
      <w:pStyle w:val="Header"/>
      <w:jc w:val="right"/>
    </w:pPr>
    <w:r>
      <w:rPr>
        <w:noProof/>
        <w:lang w:eastAsia="en-GB"/>
      </w:rPr>
      <w:drawing>
        <wp:inline distT="0" distB="0" distL="0" distR="0" wp14:anchorId="6B603A74" wp14:editId="65AF5D30">
          <wp:extent cx="2400300" cy="971550"/>
          <wp:effectExtent l="0" t="0" r="0" b="0"/>
          <wp:docPr id="2" name="Picture 2" descr="Leigh_Day_logo_green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eigh_Day_logo_green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B1ECB"/>
    <w:multiLevelType w:val="hybridMultilevel"/>
    <w:tmpl w:val="1CA44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6CE1"/>
    <w:multiLevelType w:val="hybridMultilevel"/>
    <w:tmpl w:val="880483A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E5281A"/>
    <w:multiLevelType w:val="hybridMultilevel"/>
    <w:tmpl w:val="413C2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A3509"/>
    <w:multiLevelType w:val="multilevel"/>
    <w:tmpl w:val="BE9CE59C"/>
    <w:lvl w:ilvl="0">
      <w:start w:val="1"/>
      <w:numFmt w:val="decimal"/>
      <w:pStyle w:val="LD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DLevel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LDLevel3"/>
      <w:lvlText w:val="(%3)"/>
      <w:lvlJc w:val="left"/>
      <w:pPr>
        <w:ind w:left="1466" w:hanging="397"/>
      </w:pPr>
      <w:rPr>
        <w:rFonts w:hint="default"/>
      </w:rPr>
    </w:lvl>
    <w:lvl w:ilvl="3">
      <w:start w:val="1"/>
      <w:numFmt w:val="lowerRoman"/>
      <w:pStyle w:val="LDLevel4"/>
      <w:lvlText w:val="(%4)"/>
      <w:lvlJc w:val="left"/>
      <w:pPr>
        <w:ind w:left="2088" w:hanging="3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38E6CB8"/>
    <w:multiLevelType w:val="hybridMultilevel"/>
    <w:tmpl w:val="583C5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D0E7C"/>
    <w:multiLevelType w:val="hybridMultilevel"/>
    <w:tmpl w:val="C9569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F5667"/>
    <w:multiLevelType w:val="hybridMultilevel"/>
    <w:tmpl w:val="08F4FAFA"/>
    <w:lvl w:ilvl="0" w:tplc="4432C0C0">
      <w:start w:val="1"/>
      <w:numFmt w:val="lowerLetter"/>
      <w:pStyle w:val="LDLevel3b"/>
      <w:lvlText w:val="%1."/>
      <w:lvlJc w:val="left"/>
      <w:pPr>
        <w:ind w:left="1789" w:hanging="360"/>
      </w:p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25BF50EE"/>
    <w:multiLevelType w:val="hybridMultilevel"/>
    <w:tmpl w:val="FAF8B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7770F"/>
    <w:multiLevelType w:val="hybridMultilevel"/>
    <w:tmpl w:val="87B46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31414"/>
    <w:multiLevelType w:val="hybridMultilevel"/>
    <w:tmpl w:val="011CE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57FE8"/>
    <w:multiLevelType w:val="hybridMultilevel"/>
    <w:tmpl w:val="B6AA0ECA"/>
    <w:lvl w:ilvl="0" w:tplc="1AE64D18">
      <w:start w:val="1"/>
      <w:numFmt w:val="lowerLetter"/>
      <w:lvlText w:val="(%1)"/>
      <w:lvlJc w:val="left"/>
      <w:pPr>
        <w:ind w:left="720" w:hanging="360"/>
      </w:pPr>
      <w:rPr>
        <w:rFonts w:hint="default"/>
        <w:lang w:val="en-GB"/>
      </w:rPr>
    </w:lvl>
    <w:lvl w:ilvl="1" w:tplc="BB50A2A4">
      <w:start w:val="1"/>
      <w:numFmt w:val="lowerLetter"/>
      <w:pStyle w:val="LDsubheading"/>
      <w:lvlText w:val="%2."/>
      <w:lvlJc w:val="left"/>
      <w:pPr>
        <w:ind w:left="1440" w:hanging="360"/>
      </w:pPr>
    </w:lvl>
    <w:lvl w:ilvl="2" w:tplc="9BFA55C8">
      <w:start w:val="101"/>
      <w:numFmt w:val="decimal"/>
      <w:lvlText w:val="%3."/>
      <w:lvlJc w:val="left"/>
      <w:pPr>
        <w:ind w:left="2400" w:hanging="42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92031"/>
    <w:multiLevelType w:val="hybridMultilevel"/>
    <w:tmpl w:val="4B7AD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A6871"/>
    <w:multiLevelType w:val="hybridMultilevel"/>
    <w:tmpl w:val="2340D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8632D"/>
    <w:multiLevelType w:val="hybridMultilevel"/>
    <w:tmpl w:val="F65A8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87388"/>
    <w:multiLevelType w:val="hybridMultilevel"/>
    <w:tmpl w:val="FEBAC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A5437"/>
    <w:multiLevelType w:val="hybridMultilevel"/>
    <w:tmpl w:val="8EEA4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71696"/>
    <w:multiLevelType w:val="hybridMultilevel"/>
    <w:tmpl w:val="9DFA0198"/>
    <w:lvl w:ilvl="0" w:tplc="69F08D6C">
      <w:start w:val="1"/>
      <w:numFmt w:val="decimal"/>
      <w:pStyle w:val="LDParties"/>
      <w:lvlText w:val="(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24918"/>
    <w:multiLevelType w:val="hybridMultilevel"/>
    <w:tmpl w:val="B874B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71213"/>
    <w:multiLevelType w:val="hybridMultilevel"/>
    <w:tmpl w:val="0B7E5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A3061"/>
    <w:multiLevelType w:val="hybridMultilevel"/>
    <w:tmpl w:val="6B726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B1AA5"/>
    <w:multiLevelType w:val="hybridMultilevel"/>
    <w:tmpl w:val="DFCAC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72E09"/>
    <w:multiLevelType w:val="hybridMultilevel"/>
    <w:tmpl w:val="EB607802"/>
    <w:lvl w:ilvl="0" w:tplc="7DA24816">
      <w:start w:val="1"/>
      <w:numFmt w:val="upperRoman"/>
      <w:pStyle w:val="LDHeadingtoc"/>
      <w:lvlText w:val="%1."/>
      <w:lvlJc w:val="left"/>
      <w:pPr>
        <w:ind w:left="720" w:hanging="360"/>
      </w:pPr>
      <w:rPr>
        <w:rFonts w:hint="default"/>
        <w:b/>
      </w:rPr>
    </w:lvl>
    <w:lvl w:ilvl="1" w:tplc="A27CE54A">
      <w:start w:val="1"/>
      <w:numFmt w:val="lowerLetter"/>
      <w:lvlText w:val="(%2)"/>
      <w:lvlJc w:val="left"/>
      <w:pPr>
        <w:ind w:left="1845" w:hanging="765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F28B7"/>
    <w:multiLevelType w:val="hybridMultilevel"/>
    <w:tmpl w:val="54A0DF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057B8A"/>
    <w:multiLevelType w:val="hybridMultilevel"/>
    <w:tmpl w:val="DFF2D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F6D1C"/>
    <w:multiLevelType w:val="hybridMultilevel"/>
    <w:tmpl w:val="446EBE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F44D68"/>
    <w:multiLevelType w:val="hybridMultilevel"/>
    <w:tmpl w:val="A31CD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3"/>
  </w:num>
  <w:num w:numId="4">
    <w:abstractNumId w:val="3"/>
  </w:num>
  <w:num w:numId="5">
    <w:abstractNumId w:val="6"/>
  </w:num>
  <w:num w:numId="6">
    <w:abstractNumId w:val="3"/>
  </w:num>
  <w:num w:numId="7">
    <w:abstractNumId w:val="16"/>
  </w:num>
  <w:num w:numId="8">
    <w:abstractNumId w:val="10"/>
  </w:num>
  <w:num w:numId="9">
    <w:abstractNumId w:val="24"/>
  </w:num>
  <w:num w:numId="10">
    <w:abstractNumId w:val="4"/>
  </w:num>
  <w:num w:numId="11">
    <w:abstractNumId w:val="20"/>
  </w:num>
  <w:num w:numId="12">
    <w:abstractNumId w:val="2"/>
  </w:num>
  <w:num w:numId="13">
    <w:abstractNumId w:val="1"/>
  </w:num>
  <w:num w:numId="14">
    <w:abstractNumId w:val="8"/>
  </w:num>
  <w:num w:numId="15">
    <w:abstractNumId w:val="17"/>
  </w:num>
  <w:num w:numId="16">
    <w:abstractNumId w:val="19"/>
  </w:num>
  <w:num w:numId="17">
    <w:abstractNumId w:val="22"/>
  </w:num>
  <w:num w:numId="18">
    <w:abstractNumId w:val="7"/>
  </w:num>
  <w:num w:numId="19">
    <w:abstractNumId w:val="13"/>
  </w:num>
  <w:num w:numId="20">
    <w:abstractNumId w:val="25"/>
  </w:num>
  <w:num w:numId="21">
    <w:abstractNumId w:val="23"/>
  </w:num>
  <w:num w:numId="22">
    <w:abstractNumId w:val="9"/>
  </w:num>
  <w:num w:numId="23">
    <w:abstractNumId w:val="0"/>
  </w:num>
  <w:num w:numId="24">
    <w:abstractNumId w:val="15"/>
  </w:num>
  <w:num w:numId="25">
    <w:abstractNumId w:val="18"/>
  </w:num>
  <w:num w:numId="26">
    <w:abstractNumId w:val="12"/>
  </w:num>
  <w:num w:numId="27">
    <w:abstractNumId w:val="5"/>
  </w:num>
  <w:num w:numId="28">
    <w:abstractNumId w:val="1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425"/>
    <w:rsid w:val="000027F2"/>
    <w:rsid w:val="000160CA"/>
    <w:rsid w:val="00060A99"/>
    <w:rsid w:val="00066110"/>
    <w:rsid w:val="0007389B"/>
    <w:rsid w:val="00152265"/>
    <w:rsid w:val="0016199F"/>
    <w:rsid w:val="0016314D"/>
    <w:rsid w:val="001825A3"/>
    <w:rsid w:val="001D133A"/>
    <w:rsid w:val="001E1838"/>
    <w:rsid w:val="0022390A"/>
    <w:rsid w:val="0026193D"/>
    <w:rsid w:val="002A3516"/>
    <w:rsid w:val="002E1A9F"/>
    <w:rsid w:val="0039050B"/>
    <w:rsid w:val="003E4E94"/>
    <w:rsid w:val="00424119"/>
    <w:rsid w:val="004816DD"/>
    <w:rsid w:val="00496E3D"/>
    <w:rsid w:val="004A7002"/>
    <w:rsid w:val="004D20C5"/>
    <w:rsid w:val="004D4736"/>
    <w:rsid w:val="004E1A38"/>
    <w:rsid w:val="004E5860"/>
    <w:rsid w:val="005144AE"/>
    <w:rsid w:val="00535F9A"/>
    <w:rsid w:val="0053640D"/>
    <w:rsid w:val="0054368F"/>
    <w:rsid w:val="00573DBF"/>
    <w:rsid w:val="005D46BE"/>
    <w:rsid w:val="005D4AF2"/>
    <w:rsid w:val="005E02BD"/>
    <w:rsid w:val="005F3514"/>
    <w:rsid w:val="00605B42"/>
    <w:rsid w:val="00654E51"/>
    <w:rsid w:val="006703F7"/>
    <w:rsid w:val="00682808"/>
    <w:rsid w:val="00686705"/>
    <w:rsid w:val="006B1E21"/>
    <w:rsid w:val="006F31D8"/>
    <w:rsid w:val="00714970"/>
    <w:rsid w:val="00726A68"/>
    <w:rsid w:val="00731230"/>
    <w:rsid w:val="007568BA"/>
    <w:rsid w:val="007779BC"/>
    <w:rsid w:val="007E43EB"/>
    <w:rsid w:val="00816115"/>
    <w:rsid w:val="008414DD"/>
    <w:rsid w:val="0085600F"/>
    <w:rsid w:val="00887425"/>
    <w:rsid w:val="00917236"/>
    <w:rsid w:val="009A628D"/>
    <w:rsid w:val="00A16DD3"/>
    <w:rsid w:val="00A45627"/>
    <w:rsid w:val="00A7103A"/>
    <w:rsid w:val="00A73667"/>
    <w:rsid w:val="00A7510D"/>
    <w:rsid w:val="00B713C5"/>
    <w:rsid w:val="00B72EDF"/>
    <w:rsid w:val="00BC586E"/>
    <w:rsid w:val="00BE0381"/>
    <w:rsid w:val="00C1348F"/>
    <w:rsid w:val="00C60A1A"/>
    <w:rsid w:val="00C91D02"/>
    <w:rsid w:val="00CB543A"/>
    <w:rsid w:val="00D342FF"/>
    <w:rsid w:val="00D34D06"/>
    <w:rsid w:val="00D450BA"/>
    <w:rsid w:val="00D9468D"/>
    <w:rsid w:val="00DC432B"/>
    <w:rsid w:val="00DE6706"/>
    <w:rsid w:val="00E06DFC"/>
    <w:rsid w:val="00E158EF"/>
    <w:rsid w:val="00E4359C"/>
    <w:rsid w:val="00E53FAC"/>
    <w:rsid w:val="00E72228"/>
    <w:rsid w:val="00E91C80"/>
    <w:rsid w:val="00EB331A"/>
    <w:rsid w:val="00EC4778"/>
    <w:rsid w:val="00ED6438"/>
    <w:rsid w:val="00F42715"/>
    <w:rsid w:val="00F46BDC"/>
    <w:rsid w:val="00FC09C6"/>
    <w:rsid w:val="00FE2EE4"/>
    <w:rsid w:val="00FF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02BCD7F"/>
  <w15:docId w15:val="{C197E811-9F1C-4D76-B0DA-251F8CF5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DAppendix">
    <w:name w:val="LD Appendix"/>
    <w:basedOn w:val="Normal"/>
    <w:link w:val="LDAppendixChar"/>
    <w:qFormat/>
    <w:rsid w:val="0026193D"/>
    <w:pPr>
      <w:spacing w:after="120" w:line="240" w:lineRule="auto"/>
      <w:jc w:val="center"/>
    </w:pPr>
    <w:rPr>
      <w:rFonts w:ascii="Arial" w:eastAsia="Times New Roman" w:hAnsi="Arial" w:cs="Arial"/>
      <w:b/>
      <w:sz w:val="24"/>
    </w:rPr>
  </w:style>
  <w:style w:type="character" w:customStyle="1" w:styleId="LDAppendixChar">
    <w:name w:val="LD Appendix Char"/>
    <w:basedOn w:val="DefaultParagraphFont"/>
    <w:link w:val="LDAppendix"/>
    <w:rsid w:val="0026193D"/>
    <w:rPr>
      <w:rFonts w:ascii="Arial" w:eastAsia="Times New Roman" w:hAnsi="Arial" w:cs="Arial"/>
      <w:b/>
      <w:sz w:val="24"/>
    </w:rPr>
  </w:style>
  <w:style w:type="paragraph" w:customStyle="1" w:styleId="LDHeadingtoc">
    <w:name w:val="LD Heading toc"/>
    <w:basedOn w:val="ListParagraph"/>
    <w:link w:val="LDHeadingtocChar"/>
    <w:qFormat/>
    <w:rsid w:val="0026193D"/>
    <w:pPr>
      <w:numPr>
        <w:numId w:val="1"/>
      </w:numPr>
      <w:spacing w:after="240" w:line="360" w:lineRule="auto"/>
      <w:jc w:val="both"/>
    </w:pPr>
    <w:rPr>
      <w:rFonts w:ascii="Arial Bold" w:eastAsiaTheme="minorEastAsia" w:hAnsi="Arial Bold" w:cs="Arial"/>
      <w:b/>
      <w:bCs/>
      <w:caps/>
      <w:sz w:val="24"/>
      <w:szCs w:val="24"/>
      <w:u w:val="single"/>
      <w:lang w:eastAsia="ja-JP"/>
    </w:rPr>
  </w:style>
  <w:style w:type="character" w:customStyle="1" w:styleId="LDHeadingtocChar">
    <w:name w:val="LD Heading toc Char"/>
    <w:basedOn w:val="DefaultParagraphFont"/>
    <w:link w:val="LDHeadingtoc"/>
    <w:rsid w:val="0026193D"/>
    <w:rPr>
      <w:rFonts w:ascii="Arial Bold" w:eastAsiaTheme="minorEastAsia" w:hAnsi="Arial Bold" w:cs="Arial"/>
      <w:b/>
      <w:bCs/>
      <w:caps/>
      <w:sz w:val="24"/>
      <w:szCs w:val="24"/>
      <w:u w:val="single"/>
      <w:lang w:eastAsia="ja-JP"/>
    </w:rPr>
  </w:style>
  <w:style w:type="paragraph" w:styleId="ListParagraph">
    <w:name w:val="List Paragraph"/>
    <w:basedOn w:val="Normal"/>
    <w:uiPriority w:val="34"/>
    <w:qFormat/>
    <w:rsid w:val="0026193D"/>
    <w:pPr>
      <w:ind w:left="720"/>
      <w:contextualSpacing/>
    </w:pPr>
  </w:style>
  <w:style w:type="paragraph" w:customStyle="1" w:styleId="LDHeading1">
    <w:name w:val="LD Heading1"/>
    <w:basedOn w:val="Header"/>
    <w:link w:val="LDHeading1Char"/>
    <w:rsid w:val="0026193D"/>
    <w:pPr>
      <w:tabs>
        <w:tab w:val="left" w:pos="720"/>
      </w:tabs>
      <w:spacing w:after="120"/>
      <w:jc w:val="both"/>
    </w:pPr>
    <w:rPr>
      <w:rFonts w:ascii="Arial" w:eastAsia="Times New Roman" w:hAnsi="Arial" w:cs="Arial"/>
      <w:b/>
      <w:sz w:val="24"/>
      <w:szCs w:val="24"/>
      <w:lang w:val="en-US" w:eastAsia="ja-JP"/>
    </w:rPr>
  </w:style>
  <w:style w:type="character" w:customStyle="1" w:styleId="LDHeading1Char">
    <w:name w:val="LD Heading1 Char"/>
    <w:basedOn w:val="HeaderChar"/>
    <w:link w:val="LDHeading1"/>
    <w:rsid w:val="0026193D"/>
    <w:rPr>
      <w:rFonts w:ascii="Arial" w:eastAsia="Times New Roman" w:hAnsi="Arial" w:cs="Arial"/>
      <w:b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261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93D"/>
  </w:style>
  <w:style w:type="paragraph" w:customStyle="1" w:styleId="LDLevel1">
    <w:name w:val="LD Level1"/>
    <w:basedOn w:val="ListParagraph"/>
    <w:link w:val="LDLevel1Char"/>
    <w:qFormat/>
    <w:rsid w:val="0026193D"/>
    <w:pPr>
      <w:numPr>
        <w:numId w:val="6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Arial" w:eastAsia="Calibri" w:hAnsi="Arial" w:cs="Arial"/>
      <w:sz w:val="24"/>
    </w:rPr>
  </w:style>
  <w:style w:type="character" w:customStyle="1" w:styleId="LDLevel1Char">
    <w:name w:val="LD Level1 Char"/>
    <w:basedOn w:val="DefaultParagraphFont"/>
    <w:link w:val="LDLevel1"/>
    <w:rsid w:val="0026193D"/>
    <w:rPr>
      <w:rFonts w:ascii="Arial" w:eastAsia="Calibri" w:hAnsi="Arial" w:cs="Arial"/>
      <w:sz w:val="24"/>
    </w:rPr>
  </w:style>
  <w:style w:type="paragraph" w:customStyle="1" w:styleId="LDLevel2">
    <w:name w:val="LD Level2"/>
    <w:basedOn w:val="ListParagraph"/>
    <w:link w:val="LDLevel2Char"/>
    <w:qFormat/>
    <w:rsid w:val="0026193D"/>
    <w:pPr>
      <w:numPr>
        <w:ilvl w:val="1"/>
        <w:numId w:val="6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Arial" w:eastAsia="Calibri" w:hAnsi="Arial" w:cs="Arial"/>
      <w:color w:val="000000"/>
      <w:sz w:val="24"/>
      <w:lang w:eastAsia="en-GB"/>
    </w:rPr>
  </w:style>
  <w:style w:type="character" w:customStyle="1" w:styleId="LDLevel2Char">
    <w:name w:val="LD Level2 Char"/>
    <w:basedOn w:val="DefaultParagraphFont"/>
    <w:link w:val="LDLevel2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Level3">
    <w:name w:val="LD Level3"/>
    <w:basedOn w:val="ListParagraph"/>
    <w:link w:val="LDLevel3Char"/>
    <w:qFormat/>
    <w:rsid w:val="0026193D"/>
    <w:pPr>
      <w:numPr>
        <w:ilvl w:val="2"/>
        <w:numId w:val="6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Arial" w:eastAsia="Calibri" w:hAnsi="Arial" w:cs="Arial"/>
      <w:color w:val="000000"/>
      <w:sz w:val="24"/>
      <w:lang w:eastAsia="en-GB"/>
    </w:rPr>
  </w:style>
  <w:style w:type="character" w:customStyle="1" w:styleId="LDLevel3Char">
    <w:name w:val="LD Level3 Char"/>
    <w:basedOn w:val="DefaultParagraphFont"/>
    <w:link w:val="LDLevel3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Level3b">
    <w:name w:val="LD Level3b"/>
    <w:basedOn w:val="LDLevel3"/>
    <w:link w:val="LDLevel3bChar"/>
    <w:qFormat/>
    <w:rsid w:val="0026193D"/>
    <w:pPr>
      <w:numPr>
        <w:ilvl w:val="0"/>
        <w:numId w:val="5"/>
      </w:numPr>
    </w:pPr>
  </w:style>
  <w:style w:type="character" w:customStyle="1" w:styleId="LDLevel3bChar">
    <w:name w:val="LD Level3b Char"/>
    <w:basedOn w:val="LDLevel3Char"/>
    <w:link w:val="LDLevel3b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Level4">
    <w:name w:val="LD Level4"/>
    <w:basedOn w:val="LDLevel3"/>
    <w:link w:val="LDLevel4Char"/>
    <w:qFormat/>
    <w:rsid w:val="0026193D"/>
    <w:pPr>
      <w:numPr>
        <w:ilvl w:val="3"/>
      </w:numPr>
    </w:pPr>
  </w:style>
  <w:style w:type="character" w:customStyle="1" w:styleId="LDLevel4Char">
    <w:name w:val="LD Level4 Char"/>
    <w:basedOn w:val="LDLevel3Char"/>
    <w:link w:val="LDLevel4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Parties">
    <w:name w:val="LD Parties"/>
    <w:basedOn w:val="ListParagraph"/>
    <w:link w:val="LDPartiesChar"/>
    <w:qFormat/>
    <w:rsid w:val="0026193D"/>
    <w:pPr>
      <w:numPr>
        <w:numId w:val="7"/>
      </w:numPr>
      <w:tabs>
        <w:tab w:val="left" w:pos="284"/>
      </w:tabs>
      <w:spacing w:after="0" w:line="240" w:lineRule="auto"/>
      <w:jc w:val="center"/>
    </w:pPr>
    <w:rPr>
      <w:rFonts w:ascii="Times New Roman" w:eastAsiaTheme="minorEastAsia" w:hAnsi="Times New Roman" w:cs="Times New Roman"/>
      <w:b/>
      <w:caps/>
      <w:sz w:val="24"/>
      <w:szCs w:val="24"/>
      <w:lang w:eastAsia="ja-JP"/>
    </w:rPr>
  </w:style>
  <w:style w:type="character" w:customStyle="1" w:styleId="LDPartiesChar">
    <w:name w:val="LD Parties Char"/>
    <w:basedOn w:val="DefaultParagraphFont"/>
    <w:link w:val="LDParties"/>
    <w:rsid w:val="0026193D"/>
    <w:rPr>
      <w:rFonts w:ascii="Times New Roman" w:eastAsiaTheme="minorEastAsia" w:hAnsi="Times New Roman" w:cs="Times New Roman"/>
      <w:b/>
      <w:caps/>
      <w:sz w:val="24"/>
      <w:szCs w:val="24"/>
      <w:lang w:eastAsia="ja-JP"/>
    </w:rPr>
  </w:style>
  <w:style w:type="paragraph" w:customStyle="1" w:styleId="LDsubheading">
    <w:name w:val="LD subheading"/>
    <w:basedOn w:val="ListParagraph"/>
    <w:link w:val="LDsubheadingChar"/>
    <w:qFormat/>
    <w:rsid w:val="0026193D"/>
    <w:pPr>
      <w:numPr>
        <w:ilvl w:val="1"/>
        <w:numId w:val="8"/>
      </w:numPr>
      <w:spacing w:after="240" w:line="360" w:lineRule="auto"/>
      <w:jc w:val="both"/>
    </w:pPr>
    <w:rPr>
      <w:rFonts w:ascii="Arial" w:eastAsiaTheme="minorEastAsia" w:hAnsi="Arial" w:cs="Arial"/>
      <w:b/>
      <w:sz w:val="24"/>
      <w:szCs w:val="24"/>
      <w:lang w:eastAsia="ja-JP"/>
    </w:rPr>
  </w:style>
  <w:style w:type="character" w:customStyle="1" w:styleId="LDsubheadingChar">
    <w:name w:val="LD subheading Char"/>
    <w:basedOn w:val="DefaultParagraphFont"/>
    <w:link w:val="LDsubheading"/>
    <w:rsid w:val="0026193D"/>
    <w:rPr>
      <w:rFonts w:ascii="Arial" w:eastAsiaTheme="minorEastAsia" w:hAnsi="Arial" w:cs="Arial"/>
      <w:b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34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2FF"/>
  </w:style>
  <w:style w:type="character" w:styleId="Hyperlink">
    <w:name w:val="Hyperlink"/>
    <w:basedOn w:val="DefaultParagraphFont"/>
    <w:uiPriority w:val="99"/>
    <w:unhideWhenUsed/>
    <w:rsid w:val="00A7510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4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2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Perrin</dc:creator>
  <cp:lastModifiedBy>Mark Hines</cp:lastModifiedBy>
  <cp:revision>10</cp:revision>
  <cp:lastPrinted>2018-06-04T09:33:00Z</cp:lastPrinted>
  <dcterms:created xsi:type="dcterms:W3CDTF">2021-02-23T21:05:00Z</dcterms:created>
  <dcterms:modified xsi:type="dcterms:W3CDTF">2022-07-06T13:49:00Z</dcterms:modified>
</cp:coreProperties>
</file>